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20CB" w:rsidRDefault="00FB20CB" w:rsidP="00305165">
      <w:pPr>
        <w:rPr>
          <w:b/>
          <w:bCs/>
          <w:color w:val="000000"/>
        </w:rPr>
      </w:pPr>
    </w:p>
    <w:p w:rsidR="00305165" w:rsidRPr="001808DF" w:rsidRDefault="00102D2F" w:rsidP="00305165">
      <w:pPr>
        <w:rPr>
          <w:b/>
          <w:bCs/>
          <w:color w:val="000000"/>
        </w:rPr>
      </w:pPr>
      <w:r w:rsidRPr="00102D2F">
        <w:rPr>
          <w:sz w:val="22"/>
          <w:szCs w:val="22"/>
        </w:rPr>
        <w:pict>
          <v:group id="Group 2" o:spid="_x0000_s1026" style="position:absolute;margin-left:-22.2pt;margin-top:4.2pt;width:148.5pt;height:59.25pt;z-index:251660288" coordorigin="1155,1170" coordsize="2970,11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">
            <v:shapetype id="_x0000_t11" coordsize="21600,21600" o:spt="11" adj="5400" path="m@0,l@0@0,0@0,0@2@0@2@0,21600@1,21600@1@2,21600@2,21600@0@1@0@1,xe">
              <v:stroke joinstyle="miter"/>
              <v:formulas>
                <v:f eqn="val #0"/>
                <v:f eqn="sum width 0 #0"/>
                <v:f eqn="sum height 0 #0"/>
                <v:f eqn="prod @0 2929 10000"/>
                <v:f eqn="sum width 0 @3"/>
                <v:f eqn="sum height 0 @3"/>
                <v:f eqn="val width"/>
                <v:f eqn="val height"/>
                <v:f eqn="prod width 1 2"/>
                <v:f eqn="prod height 1 2"/>
              </v:formulas>
              <v:path gradientshapeok="t" limo="10800,10800" o:connecttype="custom" o:connectlocs="@8,0;0,@9;@8,@7;@6,@9" textboxrect="0,0,21600,21600;5400,5400,16200,16200;10800,10800,10800,10800"/>
              <v:handles>
                <v:h position="#0,topLeft" switch="" xrange="0,10800"/>
              </v:handles>
            </v:shapetype>
            <v:shape id="AutoShape 3" o:spid="_x0000_s1027" type="#_x0000_t11" style="position:absolute;left:1276;top:1315;width:2625;height:88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wd3tMQA&#10;AADaAAAADwAAAGRycy9kb3ducmV2LnhtbESPQWvCQBSE7wX/w/KE3upGBSmpGyliUGh7qFXo8TX7&#10;kg1m34bsmqT/visIPQ4z8w2z3oy2ET11vnasYD5LQBAXTtdcKTh95U/PIHxA1tg4JgW/5GGTTR7W&#10;mGo38Cf1x1CJCGGfogITQptK6QtDFv3MtcTRK11nMUTZVVJ3OES4beQiSVbSYs1xwWBLW0PF5Xi1&#10;Ct7fhtL/7L8/ikW+R3PO61W/2yr1OB1fX0AEGsN/+N4+aAVLuF2JN0Bm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MHd7TEAAAA2gAAAA8AAAAAAAAAAAAAAAAAmAIAAGRycy9k&#10;b3ducmV2LnhtbFBLBQYAAAAABAAEAPUAAACJAwAAAAA=&#10;"/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8" type="#_x0000_t202" style="position:absolute;left:1666;top:1435;width:2070;height:52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jaQx8EA&#10;AADaAAAADwAAAGRycy9kb3ducmV2LnhtbESPT4vCMBTE74LfITzBmyaKiluNIoqwJxf/7MLeHs2z&#10;LTYvpYm2++03guBxmJnfMMt1a0vxoNoXjjWMhgoEcepMwZmGy3k/mIPwAdlg6Zg0/JGH9arbWWJi&#10;XMNHepxCJiKEfYIa8hCqREqf5mTRD11FHL2rqy2GKOtMmhqbCLelHCs1kxYLjgs5VrTNKb2d7lbD&#10;9+H6+zNRX9nOTqvGtUqy/ZBa93vtZgEiUBve4Vf702iYwPNKvAFy9Q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o2kMfBAAAA2gAAAA8AAAAAAAAAAAAAAAAAmAIAAGRycy9kb3du&#10;cmV2LnhtbFBLBQYAAAAABAAEAPUAAACGAwAAAAA=&#10;" filled="f" stroked="f">
              <v:textbox>
                <w:txbxContent>
                  <w:p w:rsidR="00881577" w:rsidRDefault="00881577" w:rsidP="00305165">
                    <w:pPr>
                      <w:tabs>
                        <w:tab w:val="left" w:pos="360"/>
                      </w:tabs>
                      <w:rPr>
                        <w:b/>
                        <w:bCs/>
                        <w:sz w:val="40"/>
                      </w:rPr>
                    </w:pPr>
                    <w:r>
                      <w:rPr>
                        <w:b/>
                        <w:bCs/>
                        <w:sz w:val="40"/>
                      </w:rPr>
                      <w:t xml:space="preserve">   </w:t>
                    </w:r>
                    <w:r w:rsidRPr="001808DF">
                      <w:rPr>
                        <w:b/>
                        <w:bCs/>
                        <w:sz w:val="40"/>
                      </w:rPr>
                      <w:t>DCG</w:t>
                    </w:r>
                  </w:p>
                </w:txbxContent>
              </v:textbox>
            </v:shape>
            <v:shape id="Text Box 5" o:spid="_x0000_s1029" type="#_x0000_t202" style="position:absolute;left:1155;top:1170;width:510;height:52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Xo1XMEA&#10;AADaAAAADwAAAGRycy9kb3ducmV2LnhtbESPQYvCMBSE7wv+h/AEb2ui6OJWo4gieFJW3YW9PZpn&#10;W2xeShNt/fdGEDwOM/MNM1u0thQ3qn3hWMOgr0AQp84UnGk4HTefExA+IBssHZOGO3lYzDsfM0yM&#10;a/iHboeQiQhhn6CGPIQqkdKnOVn0fVcRR+/saoshyjqTpsYmwm0ph0p9SYsFx4UcK1rllF4OV6vh&#10;d3f+/xupfba246pxrZJsv6XWvW67nIII1IZ3+NXeGg1jeF6JN0DO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V6NVzBAAAA2gAAAA8AAAAAAAAAAAAAAAAAmAIAAGRycy9kb3du&#10;cmV2LnhtbFBLBQYAAAAABAAEAPUAAACGAwAAAAA=&#10;" filled="f" stroked="f">
              <v:textbox>
                <w:txbxContent>
                  <w:p w:rsidR="00881577" w:rsidRDefault="00881577" w:rsidP="00305165">
                    <w:pPr>
                      <w:rPr>
                        <w:sz w:val="32"/>
                      </w:rPr>
                    </w:pPr>
                    <w:r>
                      <w:rPr>
                        <w:sz w:val="32"/>
                      </w:rPr>
                      <w:t>●</w:t>
                    </w:r>
                  </w:p>
                </w:txbxContent>
              </v:textbox>
            </v:shape>
            <v:shape id="Text Box 6" o:spid="_x0000_s1030" type="#_x0000_t202" style="position:absolute;left:3600;top:1170;width:525;height:55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airK8EA&#10;AADaAAAADwAAAGRycy9kb3ducmV2LnhtbESPT4vCMBTE78J+h/AWvGmysopWoywuC54U/4K3R/Ns&#10;i81LabK2fnsjCB6HmfkNM1u0thQ3qn3hWMNXX4EgTp0pONNw2P/1xiB8QDZYOiYNd/KwmH90ZpgY&#10;1/CWbruQiQhhn6CGPIQqkdKnOVn0fVcRR+/iaoshyjqTpsYmwm0pB0qNpMWC40KOFS1zSq+7f6vh&#10;uL6cT99qk/3aYdW4Vkm2E6l197P9mYII1IZ3+NVeGQ0jeF6JN0DO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WoqyvBAAAA2gAAAA8AAAAAAAAAAAAAAAAAmAIAAGRycy9kb3du&#10;cmV2LnhtbFBLBQYAAAAABAAEAPUAAACGAwAAAAA=&#10;" filled="f" stroked="f">
              <v:textbox>
                <w:txbxContent>
                  <w:p w:rsidR="00881577" w:rsidRDefault="00881577" w:rsidP="00305165">
                    <w:pPr>
                      <w:rPr>
                        <w:sz w:val="32"/>
                      </w:rPr>
                    </w:pPr>
                    <w:r>
                      <w:rPr>
                        <w:sz w:val="32"/>
                      </w:rPr>
                      <w:t>●</w:t>
                    </w:r>
                  </w:p>
                </w:txbxContent>
              </v:textbox>
            </v:shape>
            <v:shape id="Text Box 7" o:spid="_x0000_s1031" type="#_x0000_t202" style="position:absolute;left:3600;top:1830;width:480;height:51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QOsMMA&#10;AADaAAAADwAAAGRycy9kb3ducmV2LnhtbESPQWvCQBSE7wX/w/KE3nTXUtsas5GiCJ4sTVvB2yP7&#10;TILZtyG7mvTfdwWhx2FmvmHS1WAbcaXO1441zKYKBHHhTM2lhu+v7eQNhA/IBhvHpOGXPKyy0UOK&#10;iXE9f9I1D6WIEPYJaqhCaBMpfVGRRT91LXH0Tq6zGKLsSmk67CPcNvJJqRdpsea4UGFL64qKc36x&#10;Gn72p+PhWX2UGztvezcoyXYhtX4cD+9LEIGG8B++t3dGwyvcrsQbIL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uQOsMMAAADaAAAADwAAAAAAAAAAAAAAAACYAgAAZHJzL2Rv&#10;d25yZXYueG1sUEsFBgAAAAAEAAQA9QAAAIgDAAAAAA==&#10;" filled="f" stroked="f">
              <v:textbox>
                <w:txbxContent>
                  <w:p w:rsidR="00881577" w:rsidRDefault="00881577" w:rsidP="00305165">
                    <w:pPr>
                      <w:rPr>
                        <w:sz w:val="32"/>
                      </w:rPr>
                    </w:pPr>
                    <w:r>
                      <w:rPr>
                        <w:sz w:val="32"/>
                      </w:rPr>
                      <w:t>●</w:t>
                    </w:r>
                  </w:p>
                </w:txbxContent>
              </v:textbox>
            </v:shape>
            <v:shape id="Text Box 8" o:spid="_x0000_s1032" type="#_x0000_t202" style="position:absolute;left:1170;top:1845;width:495;height:51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3uawr4A&#10;AADaAAAADwAAAGRycy9kb3ducmV2LnhtbERPy4rCMBTdC/5DuII7TRwc0WoUcRBczWB9gLtLc22L&#10;zU1poq1/P1kMzPJw3qtNZyvxosaXjjVMxgoEceZMybmG82k/moPwAdlg5Zg0vMnDZt3vrTAxruUj&#10;vdKQixjCPkENRQh1IqXPCrLox64mjtzdNRZDhE0uTYNtDLeV/FBqJi2WHBsKrGlXUPZIn1bD5ft+&#10;u07VT/5lP+vWdUqyXUith4NuuwQRqAv/4j/3wWiIW+OVeAPk+h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t7msK+AAAA2gAAAA8AAAAAAAAAAAAAAAAAmAIAAGRycy9kb3ducmV2&#10;LnhtbFBLBQYAAAAABAAEAPUAAACDAwAAAAA=&#10;" filled="f" stroked="f">
              <v:textbox>
                <w:txbxContent>
                  <w:p w:rsidR="00881577" w:rsidRDefault="00881577" w:rsidP="00305165">
                    <w:pPr>
                      <w:rPr>
                        <w:sz w:val="32"/>
                      </w:rPr>
                    </w:pPr>
                    <w:r>
                      <w:rPr>
                        <w:sz w:val="32"/>
                      </w:rPr>
                      <w:t>●</w:t>
                    </w:r>
                  </w:p>
                </w:txbxContent>
              </v:textbox>
            </v:shape>
          </v:group>
        </w:pict>
      </w:r>
      <w:r w:rsidR="00305165">
        <w:rPr>
          <w:b/>
          <w:bCs/>
          <w:color w:val="000000"/>
        </w:rPr>
        <w:t xml:space="preserve">             16</w:t>
      </w:r>
      <w:r w:rsidR="00305165" w:rsidRPr="001808DF">
        <w:rPr>
          <w:b/>
          <w:bCs/>
          <w:color w:val="000000"/>
        </w:rPr>
        <w:t>1001</w:t>
      </w:r>
      <w:r w:rsidR="00305165">
        <w:rPr>
          <w:b/>
          <w:bCs/>
          <w:color w:val="000000"/>
        </w:rPr>
        <w:t>0</w:t>
      </w:r>
      <w:r w:rsidR="00305165" w:rsidRPr="001808DF">
        <w:rPr>
          <w:b/>
          <w:bCs/>
          <w:color w:val="000000"/>
        </w:rPr>
        <w:t xml:space="preserve"> bis</w:t>
      </w:r>
    </w:p>
    <w:p w:rsidR="00305165" w:rsidRPr="001808DF" w:rsidRDefault="00305165" w:rsidP="00305165">
      <w:pPr>
        <w:rPr>
          <w:color w:val="000000"/>
        </w:rPr>
      </w:pPr>
    </w:p>
    <w:p w:rsidR="00305165" w:rsidRPr="001808DF" w:rsidRDefault="00305165" w:rsidP="00305165">
      <w:pPr>
        <w:rPr>
          <w:color w:val="000000"/>
        </w:rPr>
      </w:pPr>
    </w:p>
    <w:p w:rsidR="00305165" w:rsidRPr="001808DF" w:rsidRDefault="00305165" w:rsidP="00305165">
      <w:pPr>
        <w:rPr>
          <w:color w:val="000000"/>
        </w:rPr>
      </w:pPr>
    </w:p>
    <w:p w:rsidR="00305165" w:rsidRPr="001808DF" w:rsidRDefault="00305165" w:rsidP="00305165">
      <w:pPr>
        <w:rPr>
          <w:color w:val="000000"/>
        </w:rPr>
      </w:pPr>
    </w:p>
    <w:p w:rsidR="00305165" w:rsidRPr="001808DF" w:rsidRDefault="00305165" w:rsidP="00305165">
      <w:pPr>
        <w:rPr>
          <w:color w:val="000000"/>
        </w:rPr>
      </w:pPr>
    </w:p>
    <w:p w:rsidR="00305165" w:rsidRPr="001808DF" w:rsidRDefault="00305165" w:rsidP="00CF2B8A">
      <w:pPr>
        <w:jc w:val="right"/>
        <w:rPr>
          <w:color w:val="000000"/>
        </w:rPr>
      </w:pPr>
    </w:p>
    <w:p w:rsidR="00305165" w:rsidRPr="001808DF" w:rsidRDefault="00305165" w:rsidP="00305165">
      <w:pPr>
        <w:rPr>
          <w:color w:val="000000"/>
        </w:rPr>
      </w:pPr>
    </w:p>
    <w:p w:rsidR="00305165" w:rsidRPr="001808DF" w:rsidRDefault="00305165" w:rsidP="00305165">
      <w:pPr>
        <w:rPr>
          <w:color w:val="000000"/>
        </w:rPr>
      </w:pPr>
    </w:p>
    <w:p w:rsidR="00305165" w:rsidRPr="001808DF" w:rsidRDefault="00305165" w:rsidP="00305165">
      <w:pPr>
        <w:rPr>
          <w:color w:val="000000"/>
        </w:rPr>
      </w:pPr>
    </w:p>
    <w:p w:rsidR="00305165" w:rsidRPr="001808DF" w:rsidRDefault="00305165" w:rsidP="00305165">
      <w:pPr>
        <w:rPr>
          <w:color w:val="000000"/>
        </w:rPr>
      </w:pPr>
    </w:p>
    <w:p w:rsidR="00305165" w:rsidRPr="001808DF" w:rsidRDefault="00305165" w:rsidP="00305165">
      <w:pPr>
        <w:jc w:val="center"/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>SESSION 2016</w:t>
      </w:r>
    </w:p>
    <w:p w:rsidR="00305165" w:rsidRPr="001808DF" w:rsidRDefault="00305165" w:rsidP="00305165">
      <w:pPr>
        <w:jc w:val="center"/>
        <w:rPr>
          <w:color w:val="000000"/>
          <w:sz w:val="36"/>
          <w:szCs w:val="36"/>
        </w:rPr>
      </w:pPr>
    </w:p>
    <w:p w:rsidR="00305165" w:rsidRPr="001808DF" w:rsidRDefault="00305165" w:rsidP="00305165">
      <w:pPr>
        <w:jc w:val="center"/>
        <w:rPr>
          <w:b/>
          <w:color w:val="000000"/>
          <w:sz w:val="36"/>
          <w:szCs w:val="36"/>
        </w:rPr>
      </w:pPr>
      <w:r w:rsidRPr="001808DF">
        <w:rPr>
          <w:b/>
          <w:color w:val="000000"/>
          <w:sz w:val="36"/>
          <w:szCs w:val="36"/>
        </w:rPr>
        <w:t>UE 1</w:t>
      </w:r>
      <w:r>
        <w:rPr>
          <w:b/>
          <w:color w:val="000000"/>
          <w:sz w:val="36"/>
          <w:szCs w:val="36"/>
        </w:rPr>
        <w:t>0</w:t>
      </w:r>
      <w:r w:rsidRPr="001808DF">
        <w:rPr>
          <w:b/>
          <w:color w:val="000000"/>
          <w:sz w:val="36"/>
          <w:szCs w:val="36"/>
        </w:rPr>
        <w:t xml:space="preserve"> </w:t>
      </w:r>
      <w:r>
        <w:rPr>
          <w:b/>
          <w:color w:val="000000"/>
          <w:sz w:val="36"/>
          <w:szCs w:val="36"/>
        </w:rPr>
        <w:t>–</w:t>
      </w:r>
      <w:r w:rsidRPr="001808DF">
        <w:rPr>
          <w:b/>
          <w:color w:val="000000"/>
          <w:sz w:val="36"/>
          <w:szCs w:val="36"/>
        </w:rPr>
        <w:t xml:space="preserve"> </w:t>
      </w:r>
      <w:r>
        <w:rPr>
          <w:b/>
          <w:color w:val="000000"/>
          <w:sz w:val="36"/>
          <w:szCs w:val="36"/>
        </w:rPr>
        <w:t>COMPTABILITÉ APPROFONDIE</w:t>
      </w:r>
    </w:p>
    <w:p w:rsidR="00305165" w:rsidRPr="001808DF" w:rsidRDefault="00305165" w:rsidP="00305165">
      <w:pPr>
        <w:jc w:val="center"/>
      </w:pPr>
    </w:p>
    <w:p w:rsidR="00305165" w:rsidRPr="001808DF" w:rsidRDefault="00305165" w:rsidP="00305165"/>
    <w:p w:rsidR="00305165" w:rsidRPr="001808DF" w:rsidRDefault="00305165" w:rsidP="00305165"/>
    <w:p w:rsidR="00305165" w:rsidRPr="001808DF" w:rsidRDefault="00305165" w:rsidP="00305165"/>
    <w:p w:rsidR="00305165" w:rsidRPr="001808DF" w:rsidRDefault="00305165" w:rsidP="00305165"/>
    <w:p w:rsidR="00305165" w:rsidRPr="001808DF" w:rsidRDefault="00305165" w:rsidP="00305165"/>
    <w:p w:rsidR="00305165" w:rsidRPr="001808DF" w:rsidRDefault="00305165" w:rsidP="00305165"/>
    <w:p w:rsidR="00305165" w:rsidRPr="001808DF" w:rsidRDefault="00305165" w:rsidP="00305165"/>
    <w:p w:rsidR="00305165" w:rsidRPr="001808DF" w:rsidRDefault="00305165" w:rsidP="00305165"/>
    <w:p w:rsidR="00305165" w:rsidRPr="001808DF" w:rsidRDefault="00881577" w:rsidP="003051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28"/>
          <w:szCs w:val="28"/>
        </w:rPr>
      </w:pPr>
      <w:r>
        <w:rPr>
          <w:sz w:val="28"/>
          <w:szCs w:val="28"/>
        </w:rPr>
        <w:t>Éléments indicatifs de corrigé</w:t>
      </w:r>
    </w:p>
    <w:p w:rsidR="00305165" w:rsidRPr="001808DF" w:rsidRDefault="00305165" w:rsidP="00305165"/>
    <w:p w:rsidR="00305165" w:rsidRPr="001808DF" w:rsidRDefault="00305165" w:rsidP="00305165"/>
    <w:p w:rsidR="00305165" w:rsidRPr="001808DF" w:rsidRDefault="00305165" w:rsidP="00305165"/>
    <w:p w:rsidR="00305165" w:rsidRPr="001808DF" w:rsidRDefault="00305165" w:rsidP="00305165"/>
    <w:p w:rsidR="00305165" w:rsidRPr="001808DF" w:rsidRDefault="00305165" w:rsidP="00305165"/>
    <w:p w:rsidR="00305165" w:rsidRPr="001808DF" w:rsidRDefault="00305165" w:rsidP="00305165"/>
    <w:p w:rsidR="00305165" w:rsidRPr="001808DF" w:rsidRDefault="00305165" w:rsidP="00305165"/>
    <w:p w:rsidR="00305165" w:rsidRPr="001808DF" w:rsidRDefault="00305165" w:rsidP="00305165"/>
    <w:p w:rsidR="00305165" w:rsidRPr="001808DF" w:rsidRDefault="00305165" w:rsidP="00305165"/>
    <w:p w:rsidR="00305165" w:rsidRPr="001808DF" w:rsidRDefault="00305165" w:rsidP="00305165"/>
    <w:p w:rsidR="00305165" w:rsidRPr="001808DF" w:rsidRDefault="00305165" w:rsidP="00305165"/>
    <w:p w:rsidR="00305165" w:rsidRDefault="00305165" w:rsidP="00305165">
      <w:r>
        <w:br w:type="page"/>
      </w:r>
    </w:p>
    <w:p w:rsidR="00305165" w:rsidRPr="00305165" w:rsidRDefault="00305165" w:rsidP="00305165">
      <w:pPr>
        <w:pStyle w:val="Titr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0C0C0"/>
        <w:spacing w:line="480" w:lineRule="auto"/>
        <w:jc w:val="center"/>
        <w:rPr>
          <w:b/>
          <w:caps/>
          <w:position w:val="-48"/>
          <w:sz w:val="24"/>
          <w:szCs w:val="24"/>
        </w:rPr>
      </w:pPr>
      <w:r w:rsidRPr="00305165">
        <w:rPr>
          <w:b/>
          <w:caps/>
          <w:position w:val="-48"/>
          <w:sz w:val="24"/>
          <w:szCs w:val="24"/>
        </w:rPr>
        <w:lastRenderedPageBreak/>
        <w:t>DOSSIER 1 : financements externes</w:t>
      </w:r>
    </w:p>
    <w:p w:rsidR="00881577" w:rsidRDefault="00881577" w:rsidP="00305165">
      <w:pPr>
        <w:rPr>
          <w:b/>
          <w:noProof w:val="0"/>
          <w:sz w:val="24"/>
          <w:szCs w:val="22"/>
        </w:rPr>
      </w:pPr>
    </w:p>
    <w:p w:rsidR="004F1DF3" w:rsidRPr="004F1DF3" w:rsidRDefault="004F1DF3" w:rsidP="00305165">
      <w:pPr>
        <w:rPr>
          <w:b/>
          <w:noProof w:val="0"/>
          <w:sz w:val="24"/>
          <w:szCs w:val="22"/>
        </w:rPr>
      </w:pPr>
      <w:r w:rsidRPr="004F1DF3">
        <w:rPr>
          <w:b/>
          <w:noProof w:val="0"/>
          <w:sz w:val="24"/>
          <w:szCs w:val="22"/>
        </w:rPr>
        <w:t xml:space="preserve">1. Déterminer </w:t>
      </w:r>
      <w:r w:rsidR="007A24E0">
        <w:rPr>
          <w:b/>
          <w:noProof w:val="0"/>
          <w:sz w:val="24"/>
          <w:szCs w:val="22"/>
        </w:rPr>
        <w:t xml:space="preserve">la </w:t>
      </w:r>
      <w:r w:rsidRPr="004F1DF3">
        <w:rPr>
          <w:b/>
          <w:noProof w:val="0"/>
          <w:sz w:val="24"/>
          <w:szCs w:val="22"/>
        </w:rPr>
        <w:t>valeur unitaire d’une action après l’augmentation de capital.</w:t>
      </w:r>
    </w:p>
    <w:p w:rsidR="004F1DF3" w:rsidRPr="00BE1CD7" w:rsidRDefault="004F1DF3" w:rsidP="00BE5723">
      <w:pPr>
        <w:rPr>
          <w:b/>
          <w:sz w:val="24"/>
          <w:szCs w:val="24"/>
        </w:rPr>
      </w:pPr>
    </w:p>
    <w:tbl>
      <w:tblPr>
        <w:tblW w:w="0" w:type="auto"/>
        <w:tblInd w:w="-3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088"/>
        <w:gridCol w:w="1564"/>
        <w:gridCol w:w="2396"/>
        <w:gridCol w:w="3164"/>
      </w:tblGrid>
      <w:tr w:rsidR="00BE5723" w:rsidRPr="00BE1CD7" w:rsidTr="00881577">
        <w:tc>
          <w:tcPr>
            <w:tcW w:w="2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5723" w:rsidRPr="00BE1CD7" w:rsidRDefault="00BE5723" w:rsidP="00881577">
            <w:pPr>
              <w:numPr>
                <w:ilvl w:val="12"/>
                <w:numId w:val="0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1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5723" w:rsidRPr="00BE1CD7" w:rsidRDefault="00BE5723" w:rsidP="00881577">
            <w:pPr>
              <w:numPr>
                <w:ilvl w:val="12"/>
                <w:numId w:val="0"/>
              </w:numPr>
              <w:jc w:val="center"/>
              <w:rPr>
                <w:sz w:val="24"/>
                <w:szCs w:val="24"/>
              </w:rPr>
            </w:pPr>
            <w:r w:rsidRPr="00BE1CD7">
              <w:rPr>
                <w:sz w:val="24"/>
                <w:szCs w:val="24"/>
              </w:rPr>
              <w:t>Nombre actions</w:t>
            </w:r>
          </w:p>
        </w:tc>
        <w:tc>
          <w:tcPr>
            <w:tcW w:w="2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5723" w:rsidRPr="00BE1CD7" w:rsidRDefault="00BE5723" w:rsidP="00881577">
            <w:pPr>
              <w:numPr>
                <w:ilvl w:val="12"/>
                <w:numId w:val="0"/>
              </w:numPr>
              <w:jc w:val="center"/>
              <w:rPr>
                <w:sz w:val="24"/>
                <w:szCs w:val="24"/>
              </w:rPr>
            </w:pPr>
            <w:r w:rsidRPr="00BE1CD7">
              <w:rPr>
                <w:sz w:val="24"/>
                <w:szCs w:val="24"/>
              </w:rPr>
              <w:t>Valeur unitaire (V)</w:t>
            </w:r>
          </w:p>
        </w:tc>
        <w:tc>
          <w:tcPr>
            <w:tcW w:w="3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5723" w:rsidRPr="00BE1CD7" w:rsidRDefault="00BE5723" w:rsidP="00881577">
            <w:pPr>
              <w:numPr>
                <w:ilvl w:val="12"/>
                <w:numId w:val="0"/>
              </w:numPr>
              <w:jc w:val="center"/>
              <w:rPr>
                <w:sz w:val="24"/>
                <w:szCs w:val="24"/>
              </w:rPr>
            </w:pPr>
            <w:r w:rsidRPr="00BE1CD7">
              <w:rPr>
                <w:sz w:val="24"/>
                <w:szCs w:val="24"/>
              </w:rPr>
              <w:t>Valeur totale</w:t>
            </w:r>
          </w:p>
        </w:tc>
      </w:tr>
      <w:tr w:rsidR="00BE5723" w:rsidRPr="00BE1CD7" w:rsidTr="00881577">
        <w:tc>
          <w:tcPr>
            <w:tcW w:w="2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5723" w:rsidRPr="00BE1CD7" w:rsidRDefault="00BE5723" w:rsidP="00881577">
            <w:pPr>
              <w:numPr>
                <w:ilvl w:val="12"/>
                <w:numId w:val="0"/>
              </w:numPr>
              <w:jc w:val="center"/>
              <w:rPr>
                <w:sz w:val="24"/>
                <w:szCs w:val="24"/>
              </w:rPr>
            </w:pPr>
            <w:r w:rsidRPr="00BE1CD7">
              <w:rPr>
                <w:sz w:val="24"/>
                <w:szCs w:val="24"/>
              </w:rPr>
              <w:t>Avant augmentation</w:t>
            </w:r>
          </w:p>
        </w:tc>
        <w:tc>
          <w:tcPr>
            <w:tcW w:w="1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5723" w:rsidRPr="00BE1CD7" w:rsidRDefault="00855734" w:rsidP="00881577">
            <w:pPr>
              <w:numPr>
                <w:ilvl w:val="12"/>
                <w:numId w:val="0"/>
              </w:numPr>
              <w:jc w:val="center"/>
              <w:rPr>
                <w:sz w:val="24"/>
                <w:szCs w:val="24"/>
              </w:rPr>
            </w:pPr>
            <w:r w:rsidRPr="00BE1CD7">
              <w:rPr>
                <w:sz w:val="24"/>
                <w:szCs w:val="24"/>
              </w:rPr>
              <w:t>500 000</w:t>
            </w:r>
          </w:p>
        </w:tc>
        <w:tc>
          <w:tcPr>
            <w:tcW w:w="2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5723" w:rsidRPr="00BE1CD7" w:rsidRDefault="00855734" w:rsidP="00881577">
            <w:pPr>
              <w:numPr>
                <w:ilvl w:val="12"/>
                <w:numId w:val="0"/>
              </w:numPr>
              <w:jc w:val="center"/>
              <w:rPr>
                <w:sz w:val="24"/>
                <w:szCs w:val="24"/>
              </w:rPr>
            </w:pPr>
            <w:r w:rsidRPr="00BE1CD7">
              <w:rPr>
                <w:sz w:val="24"/>
                <w:szCs w:val="24"/>
              </w:rPr>
              <w:t>90</w:t>
            </w:r>
          </w:p>
        </w:tc>
        <w:tc>
          <w:tcPr>
            <w:tcW w:w="3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5723" w:rsidRPr="00BE1CD7" w:rsidRDefault="00855734" w:rsidP="00881577">
            <w:pPr>
              <w:numPr>
                <w:ilvl w:val="12"/>
                <w:numId w:val="0"/>
              </w:numPr>
              <w:jc w:val="center"/>
              <w:rPr>
                <w:sz w:val="24"/>
                <w:szCs w:val="24"/>
              </w:rPr>
            </w:pPr>
            <w:r w:rsidRPr="00BE1CD7">
              <w:rPr>
                <w:sz w:val="24"/>
                <w:szCs w:val="24"/>
              </w:rPr>
              <w:t>45 000 000</w:t>
            </w:r>
          </w:p>
        </w:tc>
      </w:tr>
      <w:tr w:rsidR="00BE5723" w:rsidRPr="00BE1CD7" w:rsidTr="00881577">
        <w:tc>
          <w:tcPr>
            <w:tcW w:w="2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5723" w:rsidRPr="00BE1CD7" w:rsidRDefault="00BE5723" w:rsidP="00881577">
            <w:pPr>
              <w:numPr>
                <w:ilvl w:val="12"/>
                <w:numId w:val="0"/>
              </w:numPr>
              <w:jc w:val="center"/>
              <w:rPr>
                <w:sz w:val="24"/>
                <w:szCs w:val="24"/>
              </w:rPr>
            </w:pPr>
            <w:r w:rsidRPr="00BE1CD7">
              <w:rPr>
                <w:sz w:val="24"/>
                <w:szCs w:val="24"/>
              </w:rPr>
              <w:t>Numéraire</w:t>
            </w:r>
          </w:p>
        </w:tc>
        <w:tc>
          <w:tcPr>
            <w:tcW w:w="1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5723" w:rsidRPr="00BE1CD7" w:rsidRDefault="00855734" w:rsidP="00881577">
            <w:pPr>
              <w:numPr>
                <w:ilvl w:val="12"/>
                <w:numId w:val="0"/>
              </w:numPr>
              <w:jc w:val="center"/>
              <w:rPr>
                <w:sz w:val="24"/>
                <w:szCs w:val="24"/>
              </w:rPr>
            </w:pPr>
            <w:r w:rsidRPr="00BE1CD7">
              <w:rPr>
                <w:sz w:val="24"/>
                <w:szCs w:val="24"/>
              </w:rPr>
              <w:t>100 000</w:t>
            </w:r>
          </w:p>
        </w:tc>
        <w:tc>
          <w:tcPr>
            <w:tcW w:w="2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5723" w:rsidRPr="00BE1CD7" w:rsidRDefault="00855734" w:rsidP="00881577">
            <w:pPr>
              <w:numPr>
                <w:ilvl w:val="12"/>
                <w:numId w:val="0"/>
              </w:numPr>
              <w:jc w:val="center"/>
              <w:rPr>
                <w:sz w:val="24"/>
                <w:szCs w:val="24"/>
              </w:rPr>
            </w:pPr>
            <w:r w:rsidRPr="00BE1CD7">
              <w:rPr>
                <w:sz w:val="24"/>
                <w:szCs w:val="24"/>
              </w:rPr>
              <w:t>60</w:t>
            </w:r>
          </w:p>
        </w:tc>
        <w:tc>
          <w:tcPr>
            <w:tcW w:w="3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5723" w:rsidRPr="00BE1CD7" w:rsidRDefault="00855734" w:rsidP="00881577">
            <w:pPr>
              <w:numPr>
                <w:ilvl w:val="12"/>
                <w:numId w:val="0"/>
              </w:numPr>
              <w:jc w:val="center"/>
              <w:rPr>
                <w:sz w:val="24"/>
                <w:szCs w:val="24"/>
              </w:rPr>
            </w:pPr>
            <w:r w:rsidRPr="00BE1CD7">
              <w:rPr>
                <w:sz w:val="24"/>
                <w:szCs w:val="24"/>
              </w:rPr>
              <w:t>6 000 000</w:t>
            </w:r>
          </w:p>
        </w:tc>
      </w:tr>
      <w:tr w:rsidR="00BE5723" w:rsidRPr="00BE1CD7" w:rsidTr="00881577">
        <w:tc>
          <w:tcPr>
            <w:tcW w:w="2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5723" w:rsidRPr="00BE1CD7" w:rsidRDefault="00BE5723" w:rsidP="00881577">
            <w:pPr>
              <w:numPr>
                <w:ilvl w:val="12"/>
                <w:numId w:val="0"/>
              </w:numPr>
              <w:jc w:val="center"/>
              <w:rPr>
                <w:sz w:val="24"/>
                <w:szCs w:val="24"/>
              </w:rPr>
            </w:pPr>
            <w:r w:rsidRPr="00BE1CD7">
              <w:rPr>
                <w:sz w:val="24"/>
                <w:szCs w:val="24"/>
              </w:rPr>
              <w:t>Après augmentation</w:t>
            </w:r>
          </w:p>
        </w:tc>
        <w:tc>
          <w:tcPr>
            <w:tcW w:w="1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5723" w:rsidRPr="00BE1CD7" w:rsidRDefault="00855734" w:rsidP="00881577">
            <w:pPr>
              <w:numPr>
                <w:ilvl w:val="12"/>
                <w:numId w:val="0"/>
              </w:numPr>
              <w:jc w:val="center"/>
              <w:rPr>
                <w:sz w:val="24"/>
                <w:szCs w:val="24"/>
              </w:rPr>
            </w:pPr>
            <w:r w:rsidRPr="00BE1CD7">
              <w:rPr>
                <w:sz w:val="24"/>
                <w:szCs w:val="24"/>
              </w:rPr>
              <w:t>600 000</w:t>
            </w:r>
          </w:p>
        </w:tc>
        <w:tc>
          <w:tcPr>
            <w:tcW w:w="2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5723" w:rsidRPr="00BE1CD7" w:rsidRDefault="00855734" w:rsidP="00881577">
            <w:pPr>
              <w:numPr>
                <w:ilvl w:val="12"/>
                <w:numId w:val="0"/>
              </w:numPr>
              <w:jc w:val="center"/>
              <w:rPr>
                <w:b/>
                <w:sz w:val="24"/>
                <w:szCs w:val="24"/>
              </w:rPr>
            </w:pPr>
            <w:r w:rsidRPr="00BE1CD7">
              <w:rPr>
                <w:b/>
                <w:sz w:val="24"/>
                <w:szCs w:val="24"/>
              </w:rPr>
              <w:t>85</w:t>
            </w:r>
            <w:r w:rsidR="007A24E0">
              <w:rPr>
                <w:b/>
                <w:sz w:val="24"/>
                <w:szCs w:val="24"/>
              </w:rPr>
              <w:t>(1)</w:t>
            </w:r>
          </w:p>
          <w:p w:rsidR="00BE5723" w:rsidRPr="00BE1CD7" w:rsidRDefault="00BE5723" w:rsidP="00881577">
            <w:pPr>
              <w:numPr>
                <w:ilvl w:val="12"/>
                <w:numId w:val="0"/>
              </w:numPr>
              <w:jc w:val="center"/>
              <w:rPr>
                <w:b/>
                <w:sz w:val="24"/>
                <w:szCs w:val="24"/>
              </w:rPr>
            </w:pPr>
            <w:r w:rsidRPr="00BE1CD7">
              <w:rPr>
                <w:b/>
                <w:sz w:val="24"/>
                <w:szCs w:val="24"/>
              </w:rPr>
              <w:t>valeur de l’action après augmentation</w:t>
            </w:r>
          </w:p>
        </w:tc>
        <w:tc>
          <w:tcPr>
            <w:tcW w:w="3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5723" w:rsidRPr="00BE1CD7" w:rsidRDefault="00855734" w:rsidP="00881577">
            <w:pPr>
              <w:numPr>
                <w:ilvl w:val="12"/>
                <w:numId w:val="0"/>
              </w:numPr>
              <w:jc w:val="center"/>
              <w:rPr>
                <w:b/>
                <w:sz w:val="24"/>
                <w:szCs w:val="24"/>
              </w:rPr>
            </w:pPr>
            <w:r w:rsidRPr="00BE1CD7">
              <w:rPr>
                <w:b/>
                <w:sz w:val="24"/>
                <w:szCs w:val="24"/>
              </w:rPr>
              <w:t>51 000 000</w:t>
            </w:r>
          </w:p>
          <w:p w:rsidR="00BE5723" w:rsidRPr="00BE1CD7" w:rsidRDefault="00BE5723" w:rsidP="00881577">
            <w:pPr>
              <w:numPr>
                <w:ilvl w:val="12"/>
                <w:numId w:val="0"/>
              </w:numPr>
              <w:jc w:val="center"/>
              <w:rPr>
                <w:b/>
                <w:sz w:val="24"/>
                <w:szCs w:val="24"/>
              </w:rPr>
            </w:pPr>
            <w:r w:rsidRPr="00BE1CD7">
              <w:rPr>
                <w:b/>
                <w:sz w:val="24"/>
                <w:szCs w:val="24"/>
              </w:rPr>
              <w:t>Valeur des capitaux propres après augmentation</w:t>
            </w:r>
          </w:p>
        </w:tc>
      </w:tr>
    </w:tbl>
    <w:p w:rsidR="007A24E0" w:rsidRDefault="007A24E0" w:rsidP="00BE5723">
      <w:pPr>
        <w:numPr>
          <w:ilvl w:val="12"/>
          <w:numId w:val="0"/>
        </w:numPr>
        <w:rPr>
          <w:sz w:val="24"/>
          <w:szCs w:val="24"/>
        </w:rPr>
      </w:pPr>
    </w:p>
    <w:p w:rsidR="007A24E0" w:rsidRDefault="007A24E0" w:rsidP="00BE5723">
      <w:pPr>
        <w:numPr>
          <w:ilvl w:val="12"/>
          <w:numId w:val="0"/>
        </w:numPr>
        <w:rPr>
          <w:sz w:val="24"/>
          <w:szCs w:val="24"/>
        </w:rPr>
      </w:pPr>
      <w:r>
        <w:rPr>
          <w:sz w:val="24"/>
          <w:szCs w:val="24"/>
        </w:rPr>
        <w:t xml:space="preserve">(1) 51 000 000 /600 000 = 85 </w:t>
      </w:r>
    </w:p>
    <w:p w:rsidR="007A24E0" w:rsidRPr="00BE1CD7" w:rsidRDefault="007A24E0" w:rsidP="00BE5723">
      <w:pPr>
        <w:numPr>
          <w:ilvl w:val="12"/>
          <w:numId w:val="0"/>
        </w:numPr>
        <w:rPr>
          <w:sz w:val="24"/>
          <w:szCs w:val="24"/>
        </w:rPr>
      </w:pPr>
    </w:p>
    <w:p w:rsidR="004F1DF3" w:rsidRPr="004F1DF3" w:rsidRDefault="004F1DF3" w:rsidP="004F1DF3">
      <w:pPr>
        <w:overflowPunct/>
        <w:autoSpaceDE/>
        <w:autoSpaceDN/>
        <w:adjustRightInd/>
        <w:jc w:val="both"/>
        <w:textAlignment w:val="auto"/>
        <w:rPr>
          <w:b/>
          <w:noProof w:val="0"/>
          <w:sz w:val="24"/>
          <w:szCs w:val="22"/>
        </w:rPr>
      </w:pPr>
      <w:r w:rsidRPr="004F1DF3">
        <w:rPr>
          <w:b/>
          <w:noProof w:val="0"/>
          <w:sz w:val="24"/>
          <w:szCs w:val="22"/>
        </w:rPr>
        <w:t xml:space="preserve">2. Calculer la valeur du droit </w:t>
      </w:r>
      <w:r w:rsidR="007A24E0">
        <w:rPr>
          <w:b/>
          <w:noProof w:val="0"/>
          <w:sz w:val="24"/>
          <w:szCs w:val="22"/>
        </w:rPr>
        <w:t xml:space="preserve">préférentiel </w:t>
      </w:r>
      <w:r w:rsidRPr="004F1DF3">
        <w:rPr>
          <w:b/>
          <w:noProof w:val="0"/>
          <w:sz w:val="24"/>
          <w:szCs w:val="22"/>
        </w:rPr>
        <w:t>de souscription</w:t>
      </w:r>
      <w:r w:rsidR="009D2F80">
        <w:rPr>
          <w:b/>
          <w:noProof w:val="0"/>
          <w:sz w:val="24"/>
          <w:szCs w:val="22"/>
        </w:rPr>
        <w:t>. Pour quelle raison principale</w:t>
      </w:r>
      <w:r w:rsidRPr="004F1DF3">
        <w:rPr>
          <w:b/>
          <w:noProof w:val="0"/>
          <w:sz w:val="24"/>
          <w:szCs w:val="22"/>
        </w:rPr>
        <w:t xml:space="preserve"> le législateur a-t-il </w:t>
      </w:r>
      <w:r w:rsidR="007A24E0">
        <w:rPr>
          <w:b/>
          <w:noProof w:val="0"/>
          <w:sz w:val="24"/>
          <w:szCs w:val="22"/>
        </w:rPr>
        <w:t>créé</w:t>
      </w:r>
      <w:r w:rsidRPr="004F1DF3">
        <w:rPr>
          <w:b/>
          <w:noProof w:val="0"/>
          <w:sz w:val="24"/>
          <w:szCs w:val="22"/>
        </w:rPr>
        <w:t xml:space="preserve"> </w:t>
      </w:r>
      <w:r w:rsidR="007A24E0">
        <w:rPr>
          <w:b/>
          <w:noProof w:val="0"/>
          <w:sz w:val="24"/>
          <w:szCs w:val="22"/>
        </w:rPr>
        <w:t xml:space="preserve">ce </w:t>
      </w:r>
      <w:r w:rsidRPr="004F1DF3">
        <w:rPr>
          <w:b/>
          <w:noProof w:val="0"/>
          <w:sz w:val="24"/>
          <w:szCs w:val="22"/>
        </w:rPr>
        <w:t>droit de souscription ?</w:t>
      </w:r>
    </w:p>
    <w:p w:rsidR="00BE5723" w:rsidRPr="00BE1CD7" w:rsidRDefault="00BE5723" w:rsidP="00BE5723">
      <w:pPr>
        <w:numPr>
          <w:ilvl w:val="12"/>
          <w:numId w:val="0"/>
        </w:numPr>
        <w:rPr>
          <w:b/>
          <w:sz w:val="24"/>
          <w:szCs w:val="24"/>
        </w:rPr>
      </w:pPr>
    </w:p>
    <w:p w:rsidR="00BE5723" w:rsidRPr="00BE1CD7" w:rsidRDefault="00BE5723" w:rsidP="00BE5723">
      <w:pPr>
        <w:numPr>
          <w:ilvl w:val="12"/>
          <w:numId w:val="0"/>
        </w:numPr>
        <w:rPr>
          <w:b/>
          <w:sz w:val="24"/>
          <w:szCs w:val="24"/>
        </w:rPr>
      </w:pPr>
      <w:r w:rsidRPr="00BE1CD7">
        <w:rPr>
          <w:b/>
          <w:sz w:val="24"/>
          <w:szCs w:val="24"/>
        </w:rPr>
        <w:t xml:space="preserve">DS = </w:t>
      </w:r>
      <w:r w:rsidRPr="00BE1CD7">
        <w:rPr>
          <w:sz w:val="24"/>
          <w:szCs w:val="24"/>
        </w:rPr>
        <w:t xml:space="preserve">valeur avant (-) valeur après  = </w:t>
      </w:r>
      <w:r w:rsidR="00855734" w:rsidRPr="00BE1CD7">
        <w:rPr>
          <w:sz w:val="24"/>
          <w:szCs w:val="24"/>
        </w:rPr>
        <w:t xml:space="preserve">90 – 85  = 5 </w:t>
      </w:r>
      <w:r w:rsidR="007A24E0">
        <w:rPr>
          <w:sz w:val="24"/>
          <w:szCs w:val="24"/>
        </w:rPr>
        <w:t>€</w:t>
      </w:r>
    </w:p>
    <w:p w:rsidR="007A24E0" w:rsidRDefault="007A24E0" w:rsidP="00BE5723">
      <w:pPr>
        <w:numPr>
          <w:ilvl w:val="12"/>
          <w:numId w:val="0"/>
        </w:numPr>
        <w:rPr>
          <w:sz w:val="24"/>
          <w:szCs w:val="24"/>
        </w:rPr>
      </w:pPr>
      <w:r>
        <w:rPr>
          <w:sz w:val="24"/>
          <w:szCs w:val="24"/>
        </w:rPr>
        <w:t>Ou</w:t>
      </w:r>
    </w:p>
    <w:p w:rsidR="007A24E0" w:rsidRPr="00BE1CD7" w:rsidRDefault="00DF7D64" w:rsidP="00BE5723">
      <w:pPr>
        <w:numPr>
          <w:ilvl w:val="12"/>
          <w:numId w:val="0"/>
        </w:numPr>
        <w:rPr>
          <w:sz w:val="24"/>
          <w:szCs w:val="24"/>
        </w:rPr>
      </w:pPr>
      <w:r>
        <w:rPr>
          <w:sz w:val="24"/>
          <w:szCs w:val="24"/>
        </w:rPr>
        <w:t>Selo</w:t>
      </w:r>
      <w:r w:rsidR="001A696B">
        <w:rPr>
          <w:sz w:val="24"/>
          <w:szCs w:val="24"/>
        </w:rPr>
        <w:t>n la parité ( voir ci-dessous) il faut</w:t>
      </w:r>
      <w:r w:rsidR="007A24E0">
        <w:rPr>
          <w:sz w:val="24"/>
          <w:szCs w:val="24"/>
        </w:rPr>
        <w:t xml:space="preserve"> 5 DS pour souscrire </w:t>
      </w:r>
      <w:r w:rsidR="001A696B">
        <w:rPr>
          <w:sz w:val="24"/>
          <w:szCs w:val="24"/>
        </w:rPr>
        <w:t xml:space="preserve">à </w:t>
      </w:r>
      <w:r w:rsidR="007A24E0">
        <w:rPr>
          <w:sz w:val="24"/>
          <w:szCs w:val="24"/>
        </w:rPr>
        <w:t>une action nouvelle donc : 5 DS + 1 x 60 = 1 x 85 soit DS = 5€</w:t>
      </w:r>
    </w:p>
    <w:p w:rsidR="00855734" w:rsidRDefault="00855734" w:rsidP="00BE5723">
      <w:pPr>
        <w:numPr>
          <w:ilvl w:val="12"/>
          <w:numId w:val="0"/>
        </w:numPr>
        <w:rPr>
          <w:sz w:val="24"/>
          <w:szCs w:val="24"/>
        </w:rPr>
      </w:pPr>
      <w:r w:rsidRPr="00BE1CD7">
        <w:rPr>
          <w:sz w:val="24"/>
          <w:szCs w:val="24"/>
        </w:rPr>
        <w:t>Le droit de souscription a comme objet  principal de compenser la perte de valeur de l’a</w:t>
      </w:r>
      <w:r w:rsidR="007A24E0">
        <w:rPr>
          <w:sz w:val="24"/>
          <w:szCs w:val="24"/>
        </w:rPr>
        <w:t>ction pour l’ancien actionnaire.</w:t>
      </w:r>
    </w:p>
    <w:p w:rsidR="004F1DF3" w:rsidRPr="00BE1CD7" w:rsidRDefault="004F1DF3" w:rsidP="00BE5723">
      <w:pPr>
        <w:numPr>
          <w:ilvl w:val="12"/>
          <w:numId w:val="0"/>
        </w:numPr>
        <w:rPr>
          <w:sz w:val="24"/>
          <w:szCs w:val="24"/>
        </w:rPr>
      </w:pPr>
    </w:p>
    <w:p w:rsidR="004F1DF3" w:rsidRPr="004F1DF3" w:rsidRDefault="004F1DF3" w:rsidP="004F1DF3">
      <w:pPr>
        <w:overflowPunct/>
        <w:autoSpaceDE/>
        <w:autoSpaceDN/>
        <w:adjustRightInd/>
        <w:jc w:val="both"/>
        <w:textAlignment w:val="auto"/>
        <w:rPr>
          <w:b/>
          <w:noProof w:val="0"/>
          <w:sz w:val="24"/>
          <w:szCs w:val="22"/>
        </w:rPr>
      </w:pPr>
      <w:r w:rsidRPr="004F1DF3">
        <w:rPr>
          <w:b/>
          <w:noProof w:val="0"/>
          <w:sz w:val="24"/>
          <w:szCs w:val="22"/>
        </w:rPr>
        <w:t xml:space="preserve">3. Quelle sera la somme totale  versée par la société SCR ? </w:t>
      </w:r>
    </w:p>
    <w:p w:rsidR="001A696B" w:rsidRDefault="001A696B" w:rsidP="00BE5723">
      <w:pPr>
        <w:numPr>
          <w:ilvl w:val="12"/>
          <w:numId w:val="0"/>
        </w:numPr>
        <w:rPr>
          <w:b/>
          <w:sz w:val="24"/>
          <w:szCs w:val="24"/>
        </w:rPr>
      </w:pPr>
    </w:p>
    <w:p w:rsidR="001A696B" w:rsidRDefault="00DF7D64" w:rsidP="00BE5723">
      <w:pPr>
        <w:numPr>
          <w:ilvl w:val="12"/>
          <w:numId w:val="0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Calcul de la parité </w:t>
      </w:r>
      <w:r w:rsidR="00855734" w:rsidRPr="00BE1CD7">
        <w:rPr>
          <w:b/>
          <w:sz w:val="24"/>
          <w:szCs w:val="24"/>
        </w:rPr>
        <w:t xml:space="preserve"> </w:t>
      </w:r>
    </w:p>
    <w:p w:rsidR="00855734" w:rsidRPr="00BE1CD7" w:rsidRDefault="00D254E2" w:rsidP="00BE5723">
      <w:pPr>
        <w:numPr>
          <w:ilvl w:val="12"/>
          <w:numId w:val="0"/>
        </w:numPr>
        <w:rPr>
          <w:b/>
          <w:sz w:val="24"/>
          <w:szCs w:val="24"/>
        </w:rPr>
      </w:pPr>
      <w:r w:rsidRPr="001A696B">
        <w:rPr>
          <w:sz w:val="24"/>
          <w:szCs w:val="24"/>
        </w:rPr>
        <w:t>N</w:t>
      </w:r>
      <w:r w:rsidR="00855734" w:rsidRPr="001A696B">
        <w:rPr>
          <w:sz w:val="24"/>
          <w:szCs w:val="24"/>
        </w:rPr>
        <w:t>ombre actions anciennes  = 500 000</w:t>
      </w:r>
      <w:r w:rsidR="001A696B">
        <w:rPr>
          <w:sz w:val="24"/>
          <w:szCs w:val="24"/>
        </w:rPr>
        <w:t xml:space="preserve">  </w:t>
      </w:r>
      <w:r w:rsidR="00855734" w:rsidRPr="00BE1CD7">
        <w:rPr>
          <w:sz w:val="24"/>
          <w:szCs w:val="24"/>
        </w:rPr>
        <w:t xml:space="preserve"> </w:t>
      </w:r>
    </w:p>
    <w:p w:rsidR="00855734" w:rsidRPr="00BE1CD7" w:rsidRDefault="00855734" w:rsidP="00BE5723">
      <w:pPr>
        <w:numPr>
          <w:ilvl w:val="12"/>
          <w:numId w:val="0"/>
        </w:numPr>
        <w:rPr>
          <w:sz w:val="24"/>
          <w:szCs w:val="24"/>
        </w:rPr>
      </w:pPr>
      <w:r w:rsidRPr="00BE1CD7">
        <w:rPr>
          <w:sz w:val="24"/>
          <w:szCs w:val="24"/>
        </w:rPr>
        <w:t xml:space="preserve">Nombre d’actions créées       </w:t>
      </w:r>
      <w:r w:rsidR="001A696B">
        <w:rPr>
          <w:sz w:val="24"/>
          <w:szCs w:val="24"/>
        </w:rPr>
        <w:t xml:space="preserve">= </w:t>
      </w:r>
      <w:r w:rsidRPr="00BE1CD7">
        <w:rPr>
          <w:sz w:val="24"/>
          <w:szCs w:val="24"/>
        </w:rPr>
        <w:t>100</w:t>
      </w:r>
      <w:r w:rsidR="001A696B">
        <w:rPr>
          <w:sz w:val="24"/>
          <w:szCs w:val="24"/>
        </w:rPr>
        <w:t> </w:t>
      </w:r>
      <w:r w:rsidRPr="00BE1CD7">
        <w:rPr>
          <w:sz w:val="24"/>
          <w:szCs w:val="24"/>
        </w:rPr>
        <w:t>000</w:t>
      </w:r>
      <w:r w:rsidR="001A696B">
        <w:rPr>
          <w:sz w:val="24"/>
          <w:szCs w:val="24"/>
        </w:rPr>
        <w:t xml:space="preserve"> donc la parité est de 5 DS pour 1 action nouvelle.</w:t>
      </w:r>
    </w:p>
    <w:p w:rsidR="00BE5723" w:rsidRPr="00BE1CD7" w:rsidRDefault="00855734" w:rsidP="00BE5723">
      <w:pPr>
        <w:numPr>
          <w:ilvl w:val="12"/>
          <w:numId w:val="0"/>
        </w:numPr>
        <w:rPr>
          <w:sz w:val="24"/>
          <w:szCs w:val="24"/>
        </w:rPr>
      </w:pPr>
      <w:r w:rsidRPr="00BE1CD7">
        <w:rPr>
          <w:sz w:val="24"/>
          <w:szCs w:val="24"/>
        </w:rPr>
        <w:t xml:space="preserve">Pour souscrire à 60 000  actions à  60 € , la société SCR devra acquérir 5 </w:t>
      </w:r>
      <w:r w:rsidR="001A696B">
        <w:rPr>
          <w:sz w:val="24"/>
          <w:szCs w:val="24"/>
        </w:rPr>
        <w:t>x</w:t>
      </w:r>
      <w:r w:rsidRPr="00BE1CD7">
        <w:rPr>
          <w:sz w:val="24"/>
          <w:szCs w:val="24"/>
        </w:rPr>
        <w:t xml:space="preserve"> 60 000 = 300 000 DS et payer le prix d’émission  ( 60 000 </w:t>
      </w:r>
      <w:r w:rsidR="001A696B">
        <w:rPr>
          <w:sz w:val="24"/>
          <w:szCs w:val="24"/>
        </w:rPr>
        <w:t>x</w:t>
      </w:r>
      <w:r w:rsidRPr="00BE1CD7">
        <w:rPr>
          <w:sz w:val="24"/>
          <w:szCs w:val="24"/>
        </w:rPr>
        <w:t xml:space="preserve"> 60</w:t>
      </w:r>
      <w:r w:rsidR="001A696B">
        <w:rPr>
          <w:sz w:val="24"/>
          <w:szCs w:val="24"/>
        </w:rPr>
        <w:t xml:space="preserve"> €</w:t>
      </w:r>
      <w:r w:rsidRPr="00BE1CD7">
        <w:rPr>
          <w:sz w:val="24"/>
          <w:szCs w:val="24"/>
        </w:rPr>
        <w:t>)</w:t>
      </w:r>
    </w:p>
    <w:p w:rsidR="00855734" w:rsidRPr="00BE1CD7" w:rsidRDefault="00855734" w:rsidP="00BE5723">
      <w:pPr>
        <w:numPr>
          <w:ilvl w:val="12"/>
          <w:numId w:val="0"/>
        </w:numPr>
        <w:rPr>
          <w:b/>
          <w:sz w:val="24"/>
          <w:szCs w:val="24"/>
        </w:rPr>
      </w:pPr>
      <w:r w:rsidRPr="00BE1CD7">
        <w:rPr>
          <w:b/>
          <w:sz w:val="24"/>
          <w:szCs w:val="24"/>
        </w:rPr>
        <w:t>Dépense totale</w:t>
      </w:r>
      <w:r w:rsidRPr="00BE1CD7">
        <w:rPr>
          <w:sz w:val="24"/>
          <w:szCs w:val="24"/>
        </w:rPr>
        <w:t xml:space="preserve">  =  </w:t>
      </w:r>
      <w:r w:rsidR="001A696B">
        <w:rPr>
          <w:sz w:val="24"/>
          <w:szCs w:val="24"/>
        </w:rPr>
        <w:t>(</w:t>
      </w:r>
      <w:r w:rsidRPr="00BE1CD7">
        <w:rPr>
          <w:sz w:val="24"/>
          <w:szCs w:val="24"/>
        </w:rPr>
        <w:t xml:space="preserve">300 000 </w:t>
      </w:r>
      <w:r w:rsidR="001A696B">
        <w:rPr>
          <w:sz w:val="24"/>
          <w:szCs w:val="24"/>
        </w:rPr>
        <w:t>x</w:t>
      </w:r>
      <w:r w:rsidRPr="00BE1CD7">
        <w:rPr>
          <w:sz w:val="24"/>
          <w:szCs w:val="24"/>
        </w:rPr>
        <w:t xml:space="preserve"> 5 </w:t>
      </w:r>
      <w:r w:rsidR="001A696B">
        <w:rPr>
          <w:sz w:val="24"/>
          <w:szCs w:val="24"/>
        </w:rPr>
        <w:t>)</w:t>
      </w:r>
      <w:r w:rsidRPr="00BE1CD7">
        <w:rPr>
          <w:sz w:val="24"/>
          <w:szCs w:val="24"/>
        </w:rPr>
        <w:t xml:space="preserve">  +  </w:t>
      </w:r>
      <w:r w:rsidR="001A696B">
        <w:rPr>
          <w:sz w:val="24"/>
          <w:szCs w:val="24"/>
        </w:rPr>
        <w:t>(</w:t>
      </w:r>
      <w:r w:rsidRPr="00BE1CD7">
        <w:rPr>
          <w:sz w:val="24"/>
          <w:szCs w:val="24"/>
        </w:rPr>
        <w:t xml:space="preserve"> 60 000 </w:t>
      </w:r>
      <w:r w:rsidR="001A696B">
        <w:rPr>
          <w:sz w:val="24"/>
          <w:szCs w:val="24"/>
        </w:rPr>
        <w:t>x</w:t>
      </w:r>
      <w:r w:rsidRPr="00BE1CD7">
        <w:rPr>
          <w:sz w:val="24"/>
          <w:szCs w:val="24"/>
        </w:rPr>
        <w:t xml:space="preserve"> 60</w:t>
      </w:r>
      <w:r w:rsidR="001A696B">
        <w:rPr>
          <w:sz w:val="24"/>
          <w:szCs w:val="24"/>
        </w:rPr>
        <w:t>)</w:t>
      </w:r>
      <w:r w:rsidRPr="00BE1CD7">
        <w:rPr>
          <w:sz w:val="24"/>
          <w:szCs w:val="24"/>
        </w:rPr>
        <w:t xml:space="preserve"> = 1 500 000 +3 600 000 = </w:t>
      </w:r>
      <w:r w:rsidRPr="00BE1CD7">
        <w:rPr>
          <w:b/>
          <w:sz w:val="24"/>
          <w:szCs w:val="24"/>
        </w:rPr>
        <w:t>5 100</w:t>
      </w:r>
      <w:r w:rsidR="001A696B">
        <w:rPr>
          <w:b/>
          <w:sz w:val="24"/>
          <w:szCs w:val="24"/>
        </w:rPr>
        <w:t> </w:t>
      </w:r>
      <w:r w:rsidRPr="00BE1CD7">
        <w:rPr>
          <w:b/>
          <w:sz w:val="24"/>
          <w:szCs w:val="24"/>
        </w:rPr>
        <w:t>000</w:t>
      </w:r>
      <w:r w:rsidR="001A696B">
        <w:rPr>
          <w:b/>
          <w:sz w:val="24"/>
          <w:szCs w:val="24"/>
        </w:rPr>
        <w:t xml:space="preserve"> €</w:t>
      </w:r>
    </w:p>
    <w:p w:rsidR="00855734" w:rsidRPr="00BE1CD7" w:rsidRDefault="00D24E2A" w:rsidP="00BE5723">
      <w:pPr>
        <w:numPr>
          <w:ilvl w:val="12"/>
          <w:numId w:val="0"/>
        </w:numPr>
        <w:rPr>
          <w:sz w:val="24"/>
          <w:szCs w:val="24"/>
        </w:rPr>
      </w:pPr>
      <w:r w:rsidRPr="00BE1CD7">
        <w:rPr>
          <w:sz w:val="24"/>
          <w:szCs w:val="24"/>
        </w:rPr>
        <w:t>Autre méthode : la société SCR obtient  60 000 acti</w:t>
      </w:r>
      <w:r w:rsidR="00DF7D64">
        <w:rPr>
          <w:sz w:val="24"/>
          <w:szCs w:val="24"/>
        </w:rPr>
        <w:t>ons qui valent chacune 85 € soit une valeur de :</w:t>
      </w:r>
      <w:r w:rsidRPr="00BE1CD7">
        <w:rPr>
          <w:sz w:val="24"/>
          <w:szCs w:val="24"/>
        </w:rPr>
        <w:t xml:space="preserve"> 60 000  </w:t>
      </w:r>
      <w:r w:rsidR="001A696B">
        <w:rPr>
          <w:sz w:val="24"/>
          <w:szCs w:val="24"/>
        </w:rPr>
        <w:t xml:space="preserve">x </w:t>
      </w:r>
      <w:r w:rsidRPr="00BE1CD7">
        <w:rPr>
          <w:sz w:val="24"/>
          <w:szCs w:val="24"/>
        </w:rPr>
        <w:t xml:space="preserve"> 85 = 5 100</w:t>
      </w:r>
      <w:r w:rsidR="00DF7D64">
        <w:rPr>
          <w:sz w:val="24"/>
          <w:szCs w:val="24"/>
        </w:rPr>
        <w:t> </w:t>
      </w:r>
      <w:r w:rsidRPr="00BE1CD7">
        <w:rPr>
          <w:sz w:val="24"/>
          <w:szCs w:val="24"/>
        </w:rPr>
        <w:t>000</w:t>
      </w:r>
      <w:r w:rsidR="00DF7D64">
        <w:rPr>
          <w:sz w:val="24"/>
          <w:szCs w:val="24"/>
        </w:rPr>
        <w:t xml:space="preserve"> €</w:t>
      </w:r>
    </w:p>
    <w:p w:rsidR="00D254E2" w:rsidRDefault="00D254E2" w:rsidP="004F1DF3">
      <w:pPr>
        <w:overflowPunct/>
        <w:autoSpaceDE/>
        <w:autoSpaceDN/>
        <w:adjustRightInd/>
        <w:jc w:val="both"/>
        <w:textAlignment w:val="auto"/>
        <w:rPr>
          <w:b/>
          <w:noProof w:val="0"/>
          <w:sz w:val="24"/>
          <w:szCs w:val="22"/>
        </w:rPr>
      </w:pPr>
    </w:p>
    <w:p w:rsidR="004F1DF3" w:rsidRPr="004F1DF3" w:rsidRDefault="00D254E2" w:rsidP="004F1DF3">
      <w:pPr>
        <w:overflowPunct/>
        <w:autoSpaceDE/>
        <w:autoSpaceDN/>
        <w:adjustRightInd/>
        <w:jc w:val="both"/>
        <w:textAlignment w:val="auto"/>
        <w:rPr>
          <w:b/>
          <w:noProof w:val="0"/>
          <w:sz w:val="24"/>
          <w:szCs w:val="22"/>
        </w:rPr>
      </w:pPr>
      <w:r>
        <w:rPr>
          <w:b/>
          <w:noProof w:val="0"/>
          <w:sz w:val="24"/>
          <w:szCs w:val="22"/>
        </w:rPr>
        <w:t>4</w:t>
      </w:r>
      <w:r w:rsidR="004F1DF3" w:rsidRPr="004F1DF3">
        <w:rPr>
          <w:b/>
          <w:noProof w:val="0"/>
          <w:sz w:val="24"/>
          <w:szCs w:val="22"/>
        </w:rPr>
        <w:t xml:space="preserve">. Enregistrer en comptabilité cette augmentation du capital </w:t>
      </w:r>
      <w:r w:rsidR="004F1DF3" w:rsidRPr="001A696B">
        <w:rPr>
          <w:b/>
          <w:noProof w:val="0"/>
          <w:sz w:val="24"/>
          <w:szCs w:val="22"/>
        </w:rPr>
        <w:t>au 1</w:t>
      </w:r>
      <w:r w:rsidR="004F1DF3" w:rsidRPr="001A696B">
        <w:rPr>
          <w:b/>
          <w:noProof w:val="0"/>
          <w:sz w:val="24"/>
          <w:szCs w:val="22"/>
          <w:vertAlign w:val="superscript"/>
        </w:rPr>
        <w:t>er</w:t>
      </w:r>
      <w:r w:rsidR="004F1DF3" w:rsidRPr="001A696B">
        <w:rPr>
          <w:b/>
          <w:noProof w:val="0"/>
          <w:sz w:val="24"/>
          <w:szCs w:val="22"/>
        </w:rPr>
        <w:t xml:space="preserve">  avril 2015.</w:t>
      </w:r>
    </w:p>
    <w:p w:rsidR="00D24E2A" w:rsidRPr="00BE1CD7" w:rsidRDefault="00D24E2A" w:rsidP="00BE5723">
      <w:pPr>
        <w:numPr>
          <w:ilvl w:val="12"/>
          <w:numId w:val="0"/>
        </w:numPr>
        <w:rPr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1E0"/>
      </w:tblPr>
      <w:tblGrid>
        <w:gridCol w:w="2943"/>
        <w:gridCol w:w="2891"/>
        <w:gridCol w:w="1783"/>
        <w:gridCol w:w="1669"/>
      </w:tblGrid>
      <w:tr w:rsidR="00D24E2A" w:rsidRPr="00BE1CD7" w:rsidTr="00881577">
        <w:trPr>
          <w:jc w:val="center"/>
        </w:trPr>
        <w:tc>
          <w:tcPr>
            <w:tcW w:w="2943" w:type="dxa"/>
            <w:shd w:val="clear" w:color="auto" w:fill="FFFFFF" w:themeFill="background1"/>
            <w:vAlign w:val="center"/>
          </w:tcPr>
          <w:p w:rsidR="00D24E2A" w:rsidRPr="00BE1CD7" w:rsidRDefault="001A696B" w:rsidP="008815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Apport en  capital</w:t>
            </w:r>
          </w:p>
        </w:tc>
        <w:tc>
          <w:tcPr>
            <w:tcW w:w="2891" w:type="dxa"/>
            <w:shd w:val="clear" w:color="auto" w:fill="D9D9D9" w:themeFill="background1" w:themeFillShade="D9"/>
            <w:vAlign w:val="center"/>
          </w:tcPr>
          <w:p w:rsidR="00D24E2A" w:rsidRPr="00BE1CD7" w:rsidRDefault="001A696B" w:rsidP="00881577">
            <w:pPr>
              <w:jc w:val="center"/>
              <w:rPr>
                <w:sz w:val="24"/>
                <w:szCs w:val="24"/>
              </w:rPr>
            </w:pPr>
            <w:r w:rsidRPr="00BE1CD7">
              <w:rPr>
                <w:sz w:val="24"/>
                <w:szCs w:val="24"/>
              </w:rPr>
              <w:t>Prime d’émission</w:t>
            </w:r>
          </w:p>
        </w:tc>
        <w:tc>
          <w:tcPr>
            <w:tcW w:w="3452" w:type="dxa"/>
            <w:gridSpan w:val="2"/>
            <w:shd w:val="clear" w:color="auto" w:fill="FFFFFF" w:themeFill="background1"/>
            <w:vAlign w:val="center"/>
          </w:tcPr>
          <w:p w:rsidR="00D24E2A" w:rsidRPr="00BE1CD7" w:rsidRDefault="001A696B" w:rsidP="008815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Capital</w:t>
            </w:r>
          </w:p>
        </w:tc>
      </w:tr>
      <w:tr w:rsidR="00D24E2A" w:rsidRPr="00BE1CD7" w:rsidTr="00881577">
        <w:trPr>
          <w:trHeight w:val="467"/>
          <w:jc w:val="center"/>
        </w:trPr>
        <w:tc>
          <w:tcPr>
            <w:tcW w:w="2943" w:type="dxa"/>
            <w:shd w:val="clear" w:color="auto" w:fill="FFFFFF" w:themeFill="background1"/>
            <w:vAlign w:val="center"/>
          </w:tcPr>
          <w:p w:rsidR="00D24E2A" w:rsidRPr="00BE1CD7" w:rsidRDefault="001A696B" w:rsidP="008815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100 000 x </w:t>
            </w:r>
            <w:r w:rsidRPr="00BE1CD7">
              <w:rPr>
                <w:sz w:val="24"/>
                <w:szCs w:val="24"/>
              </w:rPr>
              <w:t>60 = 6 000</w:t>
            </w:r>
            <w:r w:rsidR="00DF7D64">
              <w:rPr>
                <w:sz w:val="24"/>
                <w:szCs w:val="24"/>
              </w:rPr>
              <w:t> </w:t>
            </w:r>
            <w:r w:rsidRPr="00BE1CD7">
              <w:rPr>
                <w:sz w:val="24"/>
                <w:szCs w:val="24"/>
              </w:rPr>
              <w:t>000</w:t>
            </w:r>
            <w:r w:rsidR="00DF7D64">
              <w:rPr>
                <w:sz w:val="24"/>
                <w:szCs w:val="24"/>
              </w:rPr>
              <w:t xml:space="preserve"> €</w:t>
            </w:r>
          </w:p>
        </w:tc>
        <w:tc>
          <w:tcPr>
            <w:tcW w:w="2891" w:type="dxa"/>
            <w:shd w:val="clear" w:color="auto" w:fill="D9D9D9" w:themeFill="background1" w:themeFillShade="D9"/>
            <w:vAlign w:val="center"/>
          </w:tcPr>
          <w:p w:rsidR="00D24E2A" w:rsidRPr="00BE1CD7" w:rsidRDefault="001A696B" w:rsidP="00881577">
            <w:pPr>
              <w:jc w:val="center"/>
              <w:rPr>
                <w:sz w:val="24"/>
                <w:szCs w:val="24"/>
              </w:rPr>
            </w:pPr>
            <w:r w:rsidRPr="00BE1CD7">
              <w:rPr>
                <w:sz w:val="24"/>
                <w:szCs w:val="24"/>
              </w:rPr>
              <w:t xml:space="preserve">100 000 </w:t>
            </w:r>
            <w:r>
              <w:rPr>
                <w:sz w:val="24"/>
                <w:szCs w:val="24"/>
              </w:rPr>
              <w:t>x</w:t>
            </w:r>
            <w:r w:rsidRPr="00BE1CD7">
              <w:rPr>
                <w:sz w:val="24"/>
                <w:szCs w:val="24"/>
              </w:rPr>
              <w:t xml:space="preserve"> 10 = 1 000</w:t>
            </w:r>
            <w:r w:rsidR="00DF7D64">
              <w:rPr>
                <w:sz w:val="24"/>
                <w:szCs w:val="24"/>
              </w:rPr>
              <w:t> </w:t>
            </w:r>
            <w:r w:rsidRPr="00BE1CD7">
              <w:rPr>
                <w:sz w:val="24"/>
                <w:szCs w:val="24"/>
              </w:rPr>
              <w:t>000</w:t>
            </w:r>
            <w:r w:rsidR="00DF7D64">
              <w:rPr>
                <w:sz w:val="24"/>
                <w:szCs w:val="24"/>
              </w:rPr>
              <w:t xml:space="preserve"> €</w:t>
            </w:r>
          </w:p>
        </w:tc>
        <w:tc>
          <w:tcPr>
            <w:tcW w:w="3452" w:type="dxa"/>
            <w:gridSpan w:val="2"/>
            <w:shd w:val="clear" w:color="auto" w:fill="FFFFFF" w:themeFill="background1"/>
            <w:vAlign w:val="center"/>
          </w:tcPr>
          <w:p w:rsidR="00D24E2A" w:rsidRPr="00BE1CD7" w:rsidRDefault="00D24E2A" w:rsidP="00881577">
            <w:pPr>
              <w:jc w:val="center"/>
              <w:rPr>
                <w:sz w:val="24"/>
                <w:szCs w:val="24"/>
              </w:rPr>
            </w:pPr>
            <w:r w:rsidRPr="00BE1CD7">
              <w:rPr>
                <w:sz w:val="24"/>
                <w:szCs w:val="24"/>
              </w:rPr>
              <w:t xml:space="preserve">100 000 </w:t>
            </w:r>
            <w:r w:rsidR="00DF7D64">
              <w:rPr>
                <w:sz w:val="24"/>
                <w:szCs w:val="24"/>
              </w:rPr>
              <w:t>x</w:t>
            </w:r>
            <w:r w:rsidRPr="00BE1CD7">
              <w:rPr>
                <w:sz w:val="24"/>
                <w:szCs w:val="24"/>
              </w:rPr>
              <w:t xml:space="preserve"> 50 = 5 000 000</w:t>
            </w:r>
          </w:p>
        </w:tc>
      </w:tr>
      <w:tr w:rsidR="00D24E2A" w:rsidRPr="00BE1CD7" w:rsidTr="00881577">
        <w:trPr>
          <w:jc w:val="center"/>
        </w:trPr>
        <w:tc>
          <w:tcPr>
            <w:tcW w:w="2943" w:type="dxa"/>
            <w:shd w:val="clear" w:color="auto" w:fill="FFFFFF" w:themeFill="background1"/>
            <w:vAlign w:val="center"/>
          </w:tcPr>
          <w:p w:rsidR="00D24E2A" w:rsidRPr="00BE1CD7" w:rsidRDefault="00D24E2A" w:rsidP="0088157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91" w:type="dxa"/>
            <w:shd w:val="clear" w:color="auto" w:fill="D9D9D9" w:themeFill="background1" w:themeFillShade="D9"/>
            <w:vAlign w:val="center"/>
          </w:tcPr>
          <w:p w:rsidR="00D24E2A" w:rsidRPr="00BE1CD7" w:rsidRDefault="00D24E2A" w:rsidP="0088157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83" w:type="dxa"/>
            <w:shd w:val="clear" w:color="auto" w:fill="FFFFFF" w:themeFill="background1"/>
            <w:vAlign w:val="center"/>
          </w:tcPr>
          <w:p w:rsidR="00D24E2A" w:rsidRPr="00BE1CD7" w:rsidRDefault="00D24E2A" w:rsidP="00881577">
            <w:pPr>
              <w:jc w:val="center"/>
              <w:rPr>
                <w:sz w:val="24"/>
                <w:szCs w:val="24"/>
              </w:rPr>
            </w:pPr>
            <w:r w:rsidRPr="00BE1CD7">
              <w:rPr>
                <w:sz w:val="24"/>
                <w:szCs w:val="24"/>
              </w:rPr>
              <w:t>Appelé</w:t>
            </w:r>
          </w:p>
        </w:tc>
        <w:tc>
          <w:tcPr>
            <w:tcW w:w="1669" w:type="dxa"/>
            <w:shd w:val="clear" w:color="auto" w:fill="FFFFFF" w:themeFill="background1"/>
            <w:vAlign w:val="center"/>
          </w:tcPr>
          <w:p w:rsidR="00D24E2A" w:rsidRPr="00BE1CD7" w:rsidRDefault="00D24E2A" w:rsidP="00881577">
            <w:pPr>
              <w:jc w:val="center"/>
              <w:rPr>
                <w:sz w:val="24"/>
                <w:szCs w:val="24"/>
              </w:rPr>
            </w:pPr>
            <w:r w:rsidRPr="00BE1CD7">
              <w:rPr>
                <w:sz w:val="24"/>
                <w:szCs w:val="24"/>
              </w:rPr>
              <w:t>Non appelé</w:t>
            </w:r>
          </w:p>
        </w:tc>
      </w:tr>
      <w:tr w:rsidR="00D24E2A" w:rsidRPr="00BE1CD7" w:rsidTr="00881577">
        <w:trPr>
          <w:jc w:val="center"/>
        </w:trPr>
        <w:tc>
          <w:tcPr>
            <w:tcW w:w="2943" w:type="dxa"/>
            <w:shd w:val="clear" w:color="auto" w:fill="FFFFFF" w:themeFill="background1"/>
            <w:vAlign w:val="center"/>
          </w:tcPr>
          <w:p w:rsidR="00D24E2A" w:rsidRPr="00BE1CD7" w:rsidRDefault="00D24E2A" w:rsidP="0088157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91" w:type="dxa"/>
            <w:shd w:val="clear" w:color="auto" w:fill="D9D9D9" w:themeFill="background1" w:themeFillShade="D9"/>
            <w:vAlign w:val="center"/>
          </w:tcPr>
          <w:p w:rsidR="00D24E2A" w:rsidRPr="00BE1CD7" w:rsidRDefault="00D24E2A" w:rsidP="0088157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83" w:type="dxa"/>
            <w:shd w:val="clear" w:color="auto" w:fill="FFFFFF" w:themeFill="background1"/>
            <w:vAlign w:val="center"/>
          </w:tcPr>
          <w:p w:rsidR="00DF7D64" w:rsidRDefault="001A696B" w:rsidP="008815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100 000 x</w:t>
            </w:r>
          </w:p>
          <w:p w:rsidR="00D24E2A" w:rsidRPr="00BE1CD7" w:rsidRDefault="00DF7D64" w:rsidP="008815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(50 € x 25%)</w:t>
            </w:r>
            <w:r w:rsidR="00D24E2A" w:rsidRPr="00BE1CD7">
              <w:rPr>
                <w:sz w:val="24"/>
                <w:szCs w:val="24"/>
              </w:rPr>
              <w:t xml:space="preserve"> =</w:t>
            </w:r>
          </w:p>
          <w:p w:rsidR="00D24E2A" w:rsidRPr="00BE1CD7" w:rsidRDefault="00D24E2A" w:rsidP="00881577">
            <w:pPr>
              <w:jc w:val="center"/>
              <w:rPr>
                <w:sz w:val="24"/>
                <w:szCs w:val="24"/>
              </w:rPr>
            </w:pPr>
            <w:r w:rsidRPr="00BE1CD7">
              <w:rPr>
                <w:sz w:val="24"/>
                <w:szCs w:val="24"/>
              </w:rPr>
              <w:t>1 250 000</w:t>
            </w:r>
          </w:p>
        </w:tc>
        <w:tc>
          <w:tcPr>
            <w:tcW w:w="1669" w:type="dxa"/>
            <w:shd w:val="clear" w:color="auto" w:fill="FFFFFF" w:themeFill="background1"/>
            <w:vAlign w:val="center"/>
          </w:tcPr>
          <w:p w:rsidR="00DF7D64" w:rsidRDefault="00D24E2A" w:rsidP="00881577">
            <w:pPr>
              <w:jc w:val="center"/>
              <w:rPr>
                <w:sz w:val="24"/>
                <w:szCs w:val="24"/>
              </w:rPr>
            </w:pPr>
            <w:r w:rsidRPr="00BE1CD7">
              <w:rPr>
                <w:sz w:val="24"/>
                <w:szCs w:val="24"/>
              </w:rPr>
              <w:t xml:space="preserve">100 000 </w:t>
            </w:r>
            <w:r w:rsidR="001A696B">
              <w:rPr>
                <w:sz w:val="24"/>
                <w:szCs w:val="24"/>
              </w:rPr>
              <w:t>x</w:t>
            </w:r>
          </w:p>
          <w:p w:rsidR="00D254E2" w:rsidRDefault="00DF7D64" w:rsidP="008815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(50 € x 75%)</w:t>
            </w:r>
            <w:r w:rsidRPr="00BE1CD7">
              <w:rPr>
                <w:sz w:val="24"/>
                <w:szCs w:val="24"/>
              </w:rPr>
              <w:t xml:space="preserve"> </w:t>
            </w:r>
            <w:r w:rsidR="00D24E2A" w:rsidRPr="00BE1CD7">
              <w:rPr>
                <w:sz w:val="24"/>
                <w:szCs w:val="24"/>
              </w:rPr>
              <w:t>=</w:t>
            </w:r>
          </w:p>
          <w:p w:rsidR="00D24E2A" w:rsidRPr="00BE1CD7" w:rsidRDefault="00D24E2A" w:rsidP="00881577">
            <w:pPr>
              <w:jc w:val="center"/>
              <w:rPr>
                <w:sz w:val="24"/>
                <w:szCs w:val="24"/>
              </w:rPr>
            </w:pPr>
            <w:r w:rsidRPr="00BE1CD7">
              <w:rPr>
                <w:sz w:val="24"/>
                <w:szCs w:val="24"/>
              </w:rPr>
              <w:t>3 750 000</w:t>
            </w:r>
          </w:p>
        </w:tc>
      </w:tr>
    </w:tbl>
    <w:p w:rsidR="00D24E2A" w:rsidRPr="00BE1CD7" w:rsidRDefault="001A696B" w:rsidP="00D24E2A">
      <w:pPr>
        <w:ind w:firstLine="708"/>
        <w:rPr>
          <w:sz w:val="24"/>
          <w:szCs w:val="24"/>
        </w:rPr>
      </w:pPr>
      <w:r>
        <w:rPr>
          <w:sz w:val="24"/>
          <w:szCs w:val="24"/>
        </w:rPr>
        <w:t>Versement</w:t>
      </w:r>
      <w:r w:rsidR="00D24E2A" w:rsidRPr="00BE1CD7">
        <w:rPr>
          <w:sz w:val="24"/>
          <w:szCs w:val="24"/>
        </w:rPr>
        <w:t xml:space="preserve"> anticipé  par  la SCR :  60 000 </w:t>
      </w:r>
      <w:r>
        <w:rPr>
          <w:sz w:val="24"/>
          <w:szCs w:val="24"/>
        </w:rPr>
        <w:t>x</w:t>
      </w:r>
      <w:r w:rsidR="00D24E2A" w:rsidRPr="00BE1CD7">
        <w:rPr>
          <w:sz w:val="24"/>
          <w:szCs w:val="24"/>
        </w:rPr>
        <w:t xml:space="preserve"> </w:t>
      </w:r>
      <w:r w:rsidR="00DF7D64">
        <w:rPr>
          <w:sz w:val="24"/>
          <w:szCs w:val="24"/>
        </w:rPr>
        <w:t>(50 € x 75%)</w:t>
      </w:r>
      <w:r w:rsidR="00D24E2A" w:rsidRPr="00BE1CD7">
        <w:rPr>
          <w:sz w:val="24"/>
          <w:szCs w:val="24"/>
        </w:rPr>
        <w:t xml:space="preserve"> = 2 250 000 €</w:t>
      </w:r>
    </w:p>
    <w:p w:rsidR="00D24E2A" w:rsidRPr="00BE1CD7" w:rsidRDefault="00881577" w:rsidP="00D24E2A">
      <w:pPr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  <w:r w:rsidR="001A696B">
        <w:rPr>
          <w:sz w:val="24"/>
          <w:szCs w:val="24"/>
        </w:rPr>
        <w:t xml:space="preserve">Versement </w:t>
      </w:r>
      <w:r w:rsidR="00D24E2A" w:rsidRPr="00BE1CD7">
        <w:rPr>
          <w:sz w:val="24"/>
          <w:szCs w:val="24"/>
        </w:rPr>
        <w:t xml:space="preserve">reçu </w:t>
      </w:r>
      <w:r w:rsidR="001A696B">
        <w:rPr>
          <w:sz w:val="24"/>
          <w:szCs w:val="24"/>
        </w:rPr>
        <w:t xml:space="preserve">par la </w:t>
      </w:r>
      <w:r w:rsidR="00D24E2A" w:rsidRPr="00BE1CD7">
        <w:rPr>
          <w:sz w:val="24"/>
          <w:szCs w:val="24"/>
        </w:rPr>
        <w:t xml:space="preserve"> banque  = 1 000 000 + 1 250 000 + 2 250 000 = 4 500</w:t>
      </w:r>
      <w:r w:rsidR="001A696B">
        <w:rPr>
          <w:sz w:val="24"/>
          <w:szCs w:val="24"/>
        </w:rPr>
        <w:t> </w:t>
      </w:r>
      <w:r w:rsidR="00D24E2A" w:rsidRPr="00BE1CD7">
        <w:rPr>
          <w:sz w:val="24"/>
          <w:szCs w:val="24"/>
        </w:rPr>
        <w:t>000</w:t>
      </w:r>
      <w:r w:rsidR="001A696B">
        <w:rPr>
          <w:sz w:val="24"/>
          <w:szCs w:val="24"/>
        </w:rPr>
        <w:t xml:space="preserve"> €</w:t>
      </w:r>
    </w:p>
    <w:p w:rsidR="00D24E2A" w:rsidRDefault="00D24E2A" w:rsidP="00D24E2A">
      <w:pPr>
        <w:rPr>
          <w:sz w:val="24"/>
          <w:szCs w:val="24"/>
        </w:rPr>
      </w:pPr>
    </w:p>
    <w:p w:rsidR="00D254E2" w:rsidRDefault="00D254E2" w:rsidP="00D24E2A">
      <w:pPr>
        <w:rPr>
          <w:sz w:val="24"/>
          <w:szCs w:val="24"/>
        </w:rPr>
      </w:pPr>
    </w:p>
    <w:p w:rsidR="00D254E2" w:rsidRPr="00BE1CD7" w:rsidRDefault="00D254E2" w:rsidP="00D24E2A">
      <w:pPr>
        <w:rPr>
          <w:sz w:val="24"/>
          <w:szCs w:val="24"/>
        </w:rPr>
      </w:pPr>
    </w:p>
    <w:tbl>
      <w:tblPr>
        <w:tblW w:w="9640" w:type="dxa"/>
        <w:tblInd w:w="-7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709"/>
        <w:gridCol w:w="6096"/>
        <w:gridCol w:w="1417"/>
        <w:gridCol w:w="1418"/>
      </w:tblGrid>
      <w:tr w:rsidR="00DF7D64" w:rsidRPr="00BE1CD7" w:rsidTr="00DF7D64"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:rsidR="00DF7D64" w:rsidRDefault="00DF7D64" w:rsidP="0048299B">
            <w:pPr>
              <w:numPr>
                <w:ilvl w:val="12"/>
                <w:numId w:val="0"/>
              </w:numPr>
              <w:rPr>
                <w:sz w:val="24"/>
                <w:szCs w:val="24"/>
              </w:rPr>
            </w:pPr>
            <w:r w:rsidRPr="00BE1CD7">
              <w:rPr>
                <w:sz w:val="24"/>
                <w:szCs w:val="24"/>
              </w:rPr>
              <w:t>512</w:t>
            </w:r>
          </w:p>
          <w:p w:rsidR="00DF7D64" w:rsidRPr="00BE1CD7" w:rsidRDefault="00DF7D64" w:rsidP="0048299B">
            <w:pPr>
              <w:numPr>
                <w:ilvl w:val="12"/>
                <w:numId w:val="0"/>
              </w:numPr>
              <w:rPr>
                <w:sz w:val="24"/>
                <w:szCs w:val="24"/>
              </w:rPr>
            </w:pPr>
            <w:r w:rsidRPr="00BE1CD7">
              <w:rPr>
                <w:sz w:val="24"/>
                <w:szCs w:val="24"/>
              </w:rPr>
              <w:t>4563</w:t>
            </w:r>
          </w:p>
        </w:tc>
        <w:tc>
          <w:tcPr>
            <w:tcW w:w="60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7D64" w:rsidRPr="00BE1CD7" w:rsidRDefault="00DF7D64" w:rsidP="0048299B">
            <w:pPr>
              <w:numPr>
                <w:ilvl w:val="12"/>
                <w:numId w:val="0"/>
              </w:numPr>
              <w:rPr>
                <w:sz w:val="24"/>
                <w:szCs w:val="24"/>
              </w:rPr>
            </w:pPr>
            <w:r w:rsidRPr="00BE1CD7">
              <w:rPr>
                <w:sz w:val="24"/>
                <w:szCs w:val="24"/>
              </w:rPr>
              <w:t>Banque</w:t>
            </w:r>
            <w:r>
              <w:rPr>
                <w:sz w:val="24"/>
                <w:szCs w:val="24"/>
              </w:rPr>
              <w:t>s</w:t>
            </w:r>
            <w:r w:rsidRPr="00BE1CD7">
              <w:rPr>
                <w:sz w:val="24"/>
                <w:szCs w:val="24"/>
              </w:rPr>
              <w:t xml:space="preserve"> </w:t>
            </w:r>
          </w:p>
          <w:p w:rsidR="00DF7D64" w:rsidRPr="00BE1CD7" w:rsidRDefault="00DF7D64" w:rsidP="008A3719">
            <w:pPr>
              <w:numPr>
                <w:ilvl w:val="12"/>
                <w:numId w:val="0"/>
              </w:numPr>
              <w:ind w:left="-495" w:firstLine="49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</w:t>
            </w:r>
            <w:r w:rsidRPr="00BE1CD7">
              <w:rPr>
                <w:sz w:val="24"/>
                <w:szCs w:val="24"/>
              </w:rPr>
              <w:t>Actionnaires -  Versements  reçus sur augmentation de capital</w:t>
            </w:r>
          </w:p>
          <w:p w:rsidR="00DF7D64" w:rsidRPr="00BE1CD7" w:rsidRDefault="00DF7D64" w:rsidP="008A3719">
            <w:pPr>
              <w:numPr>
                <w:ilvl w:val="12"/>
                <w:numId w:val="0"/>
              </w:numPr>
              <w:ind w:left="-495" w:firstLine="495"/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Suivant relevé bancaire libération immédiate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DF7D64" w:rsidRPr="00BE1CD7" w:rsidRDefault="00DF7D64" w:rsidP="0048299B">
            <w:pPr>
              <w:numPr>
                <w:ilvl w:val="12"/>
                <w:numId w:val="0"/>
              </w:numPr>
              <w:jc w:val="center"/>
              <w:rPr>
                <w:sz w:val="24"/>
                <w:szCs w:val="24"/>
              </w:rPr>
            </w:pPr>
          </w:p>
          <w:p w:rsidR="00DF7D64" w:rsidRPr="00BE1CD7" w:rsidRDefault="00DF7D64" w:rsidP="0048299B">
            <w:pPr>
              <w:numPr>
                <w:ilvl w:val="12"/>
                <w:numId w:val="0"/>
              </w:numPr>
              <w:jc w:val="center"/>
              <w:rPr>
                <w:sz w:val="24"/>
                <w:szCs w:val="24"/>
              </w:rPr>
            </w:pPr>
            <w:r w:rsidRPr="00BE1CD7">
              <w:rPr>
                <w:sz w:val="24"/>
                <w:szCs w:val="24"/>
              </w:rPr>
              <w:t>4 500 000</w:t>
            </w:r>
          </w:p>
        </w:tc>
        <w:tc>
          <w:tcPr>
            <w:tcW w:w="14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F7D64" w:rsidRPr="00BE1CD7" w:rsidRDefault="00DF7D64" w:rsidP="0048299B">
            <w:pPr>
              <w:numPr>
                <w:ilvl w:val="12"/>
                <w:numId w:val="0"/>
              </w:numPr>
              <w:jc w:val="center"/>
              <w:rPr>
                <w:sz w:val="24"/>
                <w:szCs w:val="24"/>
              </w:rPr>
            </w:pPr>
          </w:p>
        </w:tc>
      </w:tr>
      <w:tr w:rsidR="00DF7D64" w:rsidRPr="00BE1CD7" w:rsidTr="00DF7D64"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:rsidR="00DF7D64" w:rsidRPr="00BE1CD7" w:rsidRDefault="00DF7D64" w:rsidP="0048299B">
            <w:pPr>
              <w:numPr>
                <w:ilvl w:val="12"/>
                <w:numId w:val="0"/>
              </w:numPr>
              <w:rPr>
                <w:sz w:val="24"/>
                <w:szCs w:val="24"/>
              </w:rPr>
            </w:pPr>
          </w:p>
        </w:tc>
        <w:tc>
          <w:tcPr>
            <w:tcW w:w="60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7D64" w:rsidRPr="00BE1CD7" w:rsidRDefault="00DF7D64" w:rsidP="008A3719">
            <w:pPr>
              <w:numPr>
                <w:ilvl w:val="12"/>
                <w:numId w:val="0"/>
              </w:numPr>
              <w:ind w:left="-495" w:firstLine="495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DF7D64" w:rsidRPr="00BE1CD7" w:rsidRDefault="00DF7D64" w:rsidP="0048299B">
            <w:pPr>
              <w:numPr>
                <w:ilvl w:val="12"/>
                <w:numId w:val="0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F7D64" w:rsidRPr="00BE1CD7" w:rsidRDefault="00DF7D64" w:rsidP="0048299B">
            <w:pPr>
              <w:numPr>
                <w:ilvl w:val="12"/>
                <w:numId w:val="0"/>
              </w:numPr>
              <w:jc w:val="center"/>
              <w:rPr>
                <w:sz w:val="24"/>
                <w:szCs w:val="24"/>
              </w:rPr>
            </w:pPr>
            <w:r w:rsidRPr="00BE1CD7">
              <w:rPr>
                <w:sz w:val="24"/>
                <w:szCs w:val="24"/>
              </w:rPr>
              <w:t>4 500 000</w:t>
            </w:r>
          </w:p>
        </w:tc>
      </w:tr>
      <w:tr w:rsidR="00DF7D64" w:rsidRPr="00BE1CD7" w:rsidTr="00DF7D64"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:rsidR="00DF7D64" w:rsidRPr="00BE1CD7" w:rsidRDefault="00DF7D64" w:rsidP="0048299B">
            <w:pPr>
              <w:numPr>
                <w:ilvl w:val="12"/>
                <w:numId w:val="0"/>
              </w:numPr>
              <w:rPr>
                <w:sz w:val="24"/>
                <w:szCs w:val="24"/>
              </w:rPr>
            </w:pPr>
          </w:p>
        </w:tc>
        <w:tc>
          <w:tcPr>
            <w:tcW w:w="6096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F7D64" w:rsidRPr="00BE1CD7" w:rsidRDefault="00DF7D64" w:rsidP="008A3719">
            <w:pPr>
              <w:numPr>
                <w:ilvl w:val="12"/>
                <w:numId w:val="0"/>
              </w:numPr>
              <w:ind w:left="-495" w:firstLine="495"/>
              <w:rPr>
                <w:i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DF7D64" w:rsidRPr="00BE1CD7" w:rsidRDefault="00DF7D64" w:rsidP="0048299B">
            <w:pPr>
              <w:numPr>
                <w:ilvl w:val="12"/>
                <w:numId w:val="0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F7D64" w:rsidRPr="00BE1CD7" w:rsidRDefault="00DF7D64" w:rsidP="0048299B">
            <w:pPr>
              <w:numPr>
                <w:ilvl w:val="12"/>
                <w:numId w:val="0"/>
              </w:numPr>
              <w:jc w:val="center"/>
              <w:rPr>
                <w:sz w:val="24"/>
                <w:szCs w:val="24"/>
              </w:rPr>
            </w:pPr>
          </w:p>
        </w:tc>
      </w:tr>
      <w:tr w:rsidR="00BE1CD7" w:rsidRPr="00BE1CD7" w:rsidTr="008A3719"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E1CD7" w:rsidRPr="00BE1CD7" w:rsidRDefault="00BE1CD7" w:rsidP="0048299B">
            <w:pPr>
              <w:numPr>
                <w:ilvl w:val="12"/>
                <w:numId w:val="0"/>
              </w:numPr>
              <w:rPr>
                <w:sz w:val="24"/>
                <w:szCs w:val="24"/>
              </w:rPr>
            </w:pPr>
            <w:r w:rsidRPr="00BE1CD7">
              <w:rPr>
                <w:sz w:val="24"/>
                <w:szCs w:val="24"/>
              </w:rPr>
              <w:t>109</w:t>
            </w:r>
          </w:p>
          <w:p w:rsidR="00BE1CD7" w:rsidRPr="00BE1CD7" w:rsidRDefault="00BE1CD7" w:rsidP="001A696B">
            <w:pPr>
              <w:numPr>
                <w:ilvl w:val="12"/>
                <w:numId w:val="0"/>
              </w:numPr>
              <w:rPr>
                <w:sz w:val="24"/>
                <w:szCs w:val="24"/>
              </w:rPr>
            </w:pPr>
            <w:r w:rsidRPr="00BE1CD7">
              <w:rPr>
                <w:sz w:val="24"/>
                <w:szCs w:val="24"/>
              </w:rPr>
              <w:t>4563</w:t>
            </w:r>
          </w:p>
        </w:tc>
        <w:tc>
          <w:tcPr>
            <w:tcW w:w="609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E1CD7" w:rsidRPr="00BE1CD7" w:rsidRDefault="00BE1CD7" w:rsidP="008A3719">
            <w:pPr>
              <w:numPr>
                <w:ilvl w:val="12"/>
                <w:numId w:val="0"/>
              </w:numPr>
              <w:ind w:left="-495" w:firstLine="495"/>
              <w:rPr>
                <w:sz w:val="24"/>
                <w:szCs w:val="24"/>
              </w:rPr>
            </w:pPr>
            <w:r w:rsidRPr="00BE1CD7">
              <w:rPr>
                <w:sz w:val="24"/>
                <w:szCs w:val="24"/>
              </w:rPr>
              <w:t xml:space="preserve">Associés – Capital souscrit, non appelé </w:t>
            </w:r>
          </w:p>
          <w:p w:rsidR="001A696B" w:rsidRDefault="00BE1CD7" w:rsidP="008A3719">
            <w:pPr>
              <w:numPr>
                <w:ilvl w:val="12"/>
                <w:numId w:val="0"/>
              </w:numPr>
              <w:ind w:left="-495" w:firstLine="495"/>
              <w:rPr>
                <w:sz w:val="24"/>
                <w:szCs w:val="24"/>
              </w:rPr>
            </w:pPr>
            <w:r w:rsidRPr="00BE1CD7">
              <w:rPr>
                <w:sz w:val="24"/>
                <w:szCs w:val="24"/>
              </w:rPr>
              <w:t>Actionnaires -  Versements  reçus sur augmentation de capital</w:t>
            </w:r>
          </w:p>
          <w:p w:rsidR="00BE1CD7" w:rsidRPr="00BE1CD7" w:rsidRDefault="00BE1CD7" w:rsidP="00DF7D64">
            <w:pPr>
              <w:numPr>
                <w:ilvl w:val="12"/>
                <w:numId w:val="0"/>
              </w:numPr>
              <w:ind w:left="-495" w:firstLine="3119"/>
              <w:jc w:val="both"/>
              <w:rPr>
                <w:sz w:val="24"/>
                <w:szCs w:val="24"/>
              </w:rPr>
            </w:pPr>
            <w:r w:rsidRPr="00BE1CD7">
              <w:rPr>
                <w:sz w:val="24"/>
                <w:szCs w:val="24"/>
              </w:rPr>
              <w:t xml:space="preserve">Capital souscrit, non appelé  </w:t>
            </w:r>
          </w:p>
          <w:p w:rsidR="00BE1CD7" w:rsidRPr="00BE1CD7" w:rsidRDefault="00BE1CD7" w:rsidP="00DF7D64">
            <w:pPr>
              <w:numPr>
                <w:ilvl w:val="12"/>
                <w:numId w:val="0"/>
              </w:numPr>
              <w:ind w:left="-495" w:firstLine="3119"/>
              <w:jc w:val="both"/>
              <w:rPr>
                <w:sz w:val="24"/>
                <w:szCs w:val="24"/>
              </w:rPr>
            </w:pPr>
            <w:r w:rsidRPr="00BE1CD7">
              <w:rPr>
                <w:sz w:val="24"/>
                <w:szCs w:val="24"/>
              </w:rPr>
              <w:t xml:space="preserve">Capital souscrit, appelé versé </w:t>
            </w:r>
          </w:p>
          <w:p w:rsidR="00BE1CD7" w:rsidRPr="00BE1CD7" w:rsidRDefault="00BE1CD7" w:rsidP="00DF7D64">
            <w:pPr>
              <w:numPr>
                <w:ilvl w:val="12"/>
                <w:numId w:val="0"/>
              </w:numPr>
              <w:ind w:left="-495" w:firstLine="3119"/>
              <w:jc w:val="both"/>
              <w:rPr>
                <w:sz w:val="24"/>
                <w:szCs w:val="24"/>
              </w:rPr>
            </w:pPr>
            <w:r w:rsidRPr="00BE1CD7">
              <w:rPr>
                <w:sz w:val="24"/>
                <w:szCs w:val="24"/>
              </w:rPr>
              <w:t>Prime</w:t>
            </w:r>
            <w:r w:rsidR="00DF7D64">
              <w:rPr>
                <w:sz w:val="24"/>
                <w:szCs w:val="24"/>
              </w:rPr>
              <w:t>s</w:t>
            </w:r>
            <w:r w:rsidRPr="00BE1CD7">
              <w:rPr>
                <w:sz w:val="24"/>
                <w:szCs w:val="24"/>
              </w:rPr>
              <w:t xml:space="preserve"> d’émission </w:t>
            </w:r>
          </w:p>
          <w:p w:rsidR="00BE1CD7" w:rsidRPr="00BE1CD7" w:rsidRDefault="00DF7D64" w:rsidP="00DF7D64">
            <w:pPr>
              <w:numPr>
                <w:ilvl w:val="12"/>
                <w:numId w:val="0"/>
              </w:numPr>
              <w:tabs>
                <w:tab w:val="left" w:pos="2624"/>
                <w:tab w:val="left" w:pos="3049"/>
              </w:tabs>
              <w:ind w:left="-495" w:firstLine="495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</w:t>
            </w:r>
            <w:r w:rsidR="00BE1CD7" w:rsidRPr="00BE1CD7">
              <w:rPr>
                <w:sz w:val="24"/>
                <w:szCs w:val="24"/>
              </w:rPr>
              <w:t>Actionnaires, versements anticipés</w:t>
            </w:r>
          </w:p>
          <w:p w:rsidR="00BE1CD7" w:rsidRPr="00BE1CD7" w:rsidRDefault="00BE1CD7" w:rsidP="008A3719">
            <w:pPr>
              <w:numPr>
                <w:ilvl w:val="12"/>
                <w:numId w:val="0"/>
              </w:numPr>
              <w:ind w:left="-495" w:firstLine="495"/>
              <w:rPr>
                <w:sz w:val="24"/>
                <w:szCs w:val="24"/>
              </w:rPr>
            </w:pPr>
            <w:r w:rsidRPr="00BE1CD7">
              <w:rPr>
                <w:i/>
                <w:sz w:val="24"/>
                <w:szCs w:val="24"/>
              </w:rPr>
              <w:t>Réalisation des apports</w:t>
            </w:r>
            <w:r w:rsidR="001A696B">
              <w:rPr>
                <w:i/>
                <w:sz w:val="24"/>
                <w:szCs w:val="24"/>
              </w:rPr>
              <w:t xml:space="preserve"> suivant statuts</w:t>
            </w:r>
          </w:p>
        </w:tc>
        <w:tc>
          <w:tcPr>
            <w:tcW w:w="14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E1CD7" w:rsidRPr="00BE1CD7" w:rsidRDefault="00BE1CD7" w:rsidP="0048299B">
            <w:pPr>
              <w:numPr>
                <w:ilvl w:val="12"/>
                <w:numId w:val="0"/>
              </w:numPr>
              <w:jc w:val="center"/>
              <w:rPr>
                <w:sz w:val="24"/>
                <w:szCs w:val="24"/>
              </w:rPr>
            </w:pPr>
            <w:r w:rsidRPr="00BE1CD7">
              <w:rPr>
                <w:sz w:val="24"/>
                <w:szCs w:val="24"/>
              </w:rPr>
              <w:t>3 750 000</w:t>
            </w:r>
          </w:p>
          <w:p w:rsidR="00BE1CD7" w:rsidRPr="00BE1CD7" w:rsidRDefault="00BE1CD7" w:rsidP="0048299B">
            <w:pPr>
              <w:numPr>
                <w:ilvl w:val="12"/>
                <w:numId w:val="0"/>
              </w:numPr>
              <w:jc w:val="center"/>
              <w:rPr>
                <w:sz w:val="24"/>
                <w:szCs w:val="24"/>
              </w:rPr>
            </w:pPr>
            <w:r w:rsidRPr="00BE1CD7">
              <w:rPr>
                <w:sz w:val="24"/>
                <w:szCs w:val="24"/>
              </w:rPr>
              <w:t>4 500 000</w:t>
            </w:r>
          </w:p>
        </w:tc>
        <w:tc>
          <w:tcPr>
            <w:tcW w:w="14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E1CD7" w:rsidRPr="00BE1CD7" w:rsidRDefault="00BE1CD7" w:rsidP="0048299B">
            <w:pPr>
              <w:numPr>
                <w:ilvl w:val="12"/>
                <w:numId w:val="0"/>
              </w:numPr>
              <w:jc w:val="center"/>
              <w:rPr>
                <w:sz w:val="24"/>
                <w:szCs w:val="24"/>
              </w:rPr>
            </w:pPr>
          </w:p>
        </w:tc>
      </w:tr>
      <w:tr w:rsidR="00BE1CD7" w:rsidRPr="00BE1CD7" w:rsidTr="008A3719"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E1CD7" w:rsidRPr="00BE1CD7" w:rsidRDefault="00BE1CD7" w:rsidP="0048299B">
            <w:pPr>
              <w:numPr>
                <w:ilvl w:val="12"/>
                <w:numId w:val="0"/>
              </w:numPr>
              <w:rPr>
                <w:sz w:val="24"/>
                <w:szCs w:val="24"/>
              </w:rPr>
            </w:pPr>
            <w:r w:rsidRPr="00BE1CD7">
              <w:rPr>
                <w:sz w:val="24"/>
                <w:szCs w:val="24"/>
              </w:rPr>
              <w:t>1011</w:t>
            </w:r>
          </w:p>
        </w:tc>
        <w:tc>
          <w:tcPr>
            <w:tcW w:w="609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BE1CD7" w:rsidRPr="00BE1CD7" w:rsidRDefault="00BE1CD7" w:rsidP="008A3719">
            <w:pPr>
              <w:numPr>
                <w:ilvl w:val="12"/>
                <w:numId w:val="0"/>
              </w:numPr>
              <w:ind w:left="-495" w:firstLine="495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E1CD7" w:rsidRPr="00BE1CD7" w:rsidRDefault="00BE1CD7" w:rsidP="0048299B">
            <w:pPr>
              <w:numPr>
                <w:ilvl w:val="12"/>
                <w:numId w:val="0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E1CD7" w:rsidRPr="00BE1CD7" w:rsidRDefault="00BE1CD7" w:rsidP="001A696B">
            <w:pPr>
              <w:numPr>
                <w:ilvl w:val="12"/>
                <w:numId w:val="0"/>
              </w:numPr>
              <w:jc w:val="right"/>
              <w:rPr>
                <w:sz w:val="24"/>
                <w:szCs w:val="24"/>
              </w:rPr>
            </w:pPr>
            <w:r w:rsidRPr="00BE1CD7">
              <w:rPr>
                <w:sz w:val="24"/>
                <w:szCs w:val="24"/>
              </w:rPr>
              <w:t>3 750 000</w:t>
            </w:r>
          </w:p>
        </w:tc>
      </w:tr>
      <w:tr w:rsidR="00BE1CD7" w:rsidRPr="00BE1CD7" w:rsidTr="008A3719"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E1CD7" w:rsidRPr="00BE1CD7" w:rsidRDefault="00BE1CD7" w:rsidP="0048299B">
            <w:pPr>
              <w:numPr>
                <w:ilvl w:val="12"/>
                <w:numId w:val="0"/>
              </w:numPr>
              <w:rPr>
                <w:sz w:val="24"/>
                <w:szCs w:val="24"/>
              </w:rPr>
            </w:pPr>
            <w:r w:rsidRPr="00BE1CD7">
              <w:rPr>
                <w:sz w:val="24"/>
                <w:szCs w:val="24"/>
              </w:rPr>
              <w:t>1013</w:t>
            </w:r>
          </w:p>
          <w:p w:rsidR="00BE1CD7" w:rsidRPr="00BE1CD7" w:rsidRDefault="00BE1CD7" w:rsidP="0048299B">
            <w:pPr>
              <w:numPr>
                <w:ilvl w:val="12"/>
                <w:numId w:val="0"/>
              </w:numPr>
              <w:rPr>
                <w:sz w:val="24"/>
                <w:szCs w:val="24"/>
              </w:rPr>
            </w:pPr>
            <w:r w:rsidRPr="00BE1CD7">
              <w:rPr>
                <w:sz w:val="24"/>
                <w:szCs w:val="24"/>
              </w:rPr>
              <w:t>1041</w:t>
            </w:r>
          </w:p>
        </w:tc>
        <w:tc>
          <w:tcPr>
            <w:tcW w:w="609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BE1CD7" w:rsidRPr="00BE1CD7" w:rsidRDefault="00BE1CD7" w:rsidP="008A3719">
            <w:pPr>
              <w:numPr>
                <w:ilvl w:val="12"/>
                <w:numId w:val="0"/>
              </w:numPr>
              <w:ind w:left="-495" w:firstLine="495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E1CD7" w:rsidRPr="00BE1CD7" w:rsidRDefault="00BE1CD7" w:rsidP="0048299B">
            <w:pPr>
              <w:numPr>
                <w:ilvl w:val="12"/>
                <w:numId w:val="0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E1CD7" w:rsidRPr="00BE1CD7" w:rsidRDefault="00BE1CD7" w:rsidP="001A696B">
            <w:pPr>
              <w:numPr>
                <w:ilvl w:val="12"/>
                <w:numId w:val="0"/>
              </w:numPr>
              <w:jc w:val="right"/>
              <w:rPr>
                <w:sz w:val="24"/>
                <w:szCs w:val="24"/>
              </w:rPr>
            </w:pPr>
            <w:r w:rsidRPr="00BE1CD7">
              <w:rPr>
                <w:sz w:val="24"/>
                <w:szCs w:val="24"/>
              </w:rPr>
              <w:t>1 250 000</w:t>
            </w:r>
          </w:p>
          <w:p w:rsidR="00BE1CD7" w:rsidRPr="00BE1CD7" w:rsidRDefault="00BE1CD7" w:rsidP="001A696B">
            <w:pPr>
              <w:numPr>
                <w:ilvl w:val="12"/>
                <w:numId w:val="0"/>
              </w:numPr>
              <w:jc w:val="right"/>
              <w:rPr>
                <w:sz w:val="24"/>
                <w:szCs w:val="24"/>
              </w:rPr>
            </w:pPr>
            <w:r w:rsidRPr="00BE1CD7">
              <w:rPr>
                <w:sz w:val="24"/>
                <w:szCs w:val="24"/>
              </w:rPr>
              <w:t>1 000 000</w:t>
            </w:r>
          </w:p>
        </w:tc>
      </w:tr>
      <w:tr w:rsidR="00BE1CD7" w:rsidRPr="00BE1CD7" w:rsidTr="008A3719"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E1CD7" w:rsidRPr="00BE1CD7" w:rsidRDefault="00BE1CD7" w:rsidP="0048299B">
            <w:pPr>
              <w:numPr>
                <w:ilvl w:val="12"/>
                <w:numId w:val="0"/>
              </w:numPr>
              <w:rPr>
                <w:sz w:val="24"/>
                <w:szCs w:val="24"/>
              </w:rPr>
            </w:pPr>
            <w:r w:rsidRPr="00BE1CD7">
              <w:rPr>
                <w:sz w:val="24"/>
                <w:szCs w:val="24"/>
              </w:rPr>
              <w:t>4564</w:t>
            </w:r>
          </w:p>
        </w:tc>
        <w:tc>
          <w:tcPr>
            <w:tcW w:w="609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BE1CD7" w:rsidRPr="00BE1CD7" w:rsidRDefault="00BE1CD7" w:rsidP="008A3719">
            <w:pPr>
              <w:numPr>
                <w:ilvl w:val="12"/>
                <w:numId w:val="0"/>
              </w:numPr>
              <w:ind w:left="-495" w:firstLine="495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E1CD7" w:rsidRPr="00BE1CD7" w:rsidRDefault="00BE1CD7" w:rsidP="0048299B">
            <w:pPr>
              <w:numPr>
                <w:ilvl w:val="12"/>
                <w:numId w:val="0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E1CD7" w:rsidRPr="00BE1CD7" w:rsidRDefault="00BE1CD7" w:rsidP="001A696B">
            <w:pPr>
              <w:numPr>
                <w:ilvl w:val="12"/>
                <w:numId w:val="0"/>
              </w:numPr>
              <w:jc w:val="right"/>
              <w:rPr>
                <w:sz w:val="24"/>
                <w:szCs w:val="24"/>
              </w:rPr>
            </w:pPr>
            <w:r w:rsidRPr="00BE1CD7">
              <w:rPr>
                <w:sz w:val="24"/>
                <w:szCs w:val="24"/>
              </w:rPr>
              <w:t>2 250 000</w:t>
            </w:r>
          </w:p>
        </w:tc>
      </w:tr>
      <w:tr w:rsidR="00BE1CD7" w:rsidRPr="00BE1CD7" w:rsidTr="008A3719"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E1CD7" w:rsidRPr="00BE1CD7" w:rsidRDefault="00BE1CD7" w:rsidP="0048299B">
            <w:pPr>
              <w:numPr>
                <w:ilvl w:val="12"/>
                <w:numId w:val="0"/>
              </w:numPr>
              <w:rPr>
                <w:sz w:val="24"/>
                <w:szCs w:val="24"/>
              </w:rPr>
            </w:pPr>
          </w:p>
        </w:tc>
        <w:tc>
          <w:tcPr>
            <w:tcW w:w="609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CD7" w:rsidRPr="00BE1CD7" w:rsidRDefault="00BE1CD7" w:rsidP="008A3719">
            <w:pPr>
              <w:numPr>
                <w:ilvl w:val="12"/>
                <w:numId w:val="0"/>
              </w:numPr>
              <w:ind w:left="-495" w:firstLine="495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E1CD7" w:rsidRPr="00BE1CD7" w:rsidRDefault="00BE1CD7" w:rsidP="0048299B">
            <w:pPr>
              <w:numPr>
                <w:ilvl w:val="12"/>
                <w:numId w:val="0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E1CD7" w:rsidRPr="00BE1CD7" w:rsidRDefault="00BE1CD7" w:rsidP="0048299B">
            <w:pPr>
              <w:numPr>
                <w:ilvl w:val="12"/>
                <w:numId w:val="0"/>
              </w:numPr>
              <w:jc w:val="center"/>
              <w:rPr>
                <w:sz w:val="24"/>
                <w:szCs w:val="24"/>
              </w:rPr>
            </w:pPr>
          </w:p>
        </w:tc>
      </w:tr>
    </w:tbl>
    <w:p w:rsidR="00BE5723" w:rsidRDefault="00BE5723" w:rsidP="00BE5723">
      <w:pPr>
        <w:numPr>
          <w:ilvl w:val="12"/>
          <w:numId w:val="0"/>
        </w:numPr>
        <w:rPr>
          <w:sz w:val="24"/>
          <w:szCs w:val="24"/>
        </w:rPr>
      </w:pPr>
    </w:p>
    <w:p w:rsidR="00C11A5A" w:rsidRDefault="00D254E2" w:rsidP="00C11A5A">
      <w:pPr>
        <w:overflowPunct/>
        <w:autoSpaceDE/>
        <w:autoSpaceDN/>
        <w:adjustRightInd/>
        <w:jc w:val="both"/>
        <w:textAlignment w:val="auto"/>
        <w:rPr>
          <w:b/>
          <w:noProof w:val="0"/>
          <w:sz w:val="24"/>
          <w:szCs w:val="22"/>
        </w:rPr>
      </w:pPr>
      <w:r>
        <w:rPr>
          <w:b/>
          <w:noProof w:val="0"/>
          <w:sz w:val="24"/>
          <w:szCs w:val="22"/>
        </w:rPr>
        <w:t>5</w:t>
      </w:r>
      <w:r w:rsidR="00C11A5A" w:rsidRPr="004F1DF3">
        <w:rPr>
          <w:b/>
          <w:noProof w:val="0"/>
          <w:sz w:val="24"/>
          <w:szCs w:val="22"/>
        </w:rPr>
        <w:t>. Quelle écriture l’entreprise SCR a-t-elle du passer dans ses comptes ? Justifier le choix du  compte.</w:t>
      </w:r>
    </w:p>
    <w:p w:rsidR="00881577" w:rsidRPr="004F1DF3" w:rsidRDefault="00881577" w:rsidP="00C11A5A">
      <w:pPr>
        <w:overflowPunct/>
        <w:autoSpaceDE/>
        <w:autoSpaceDN/>
        <w:adjustRightInd/>
        <w:jc w:val="both"/>
        <w:textAlignment w:val="auto"/>
        <w:rPr>
          <w:b/>
          <w:noProof w:val="0"/>
          <w:sz w:val="24"/>
          <w:szCs w:val="22"/>
        </w:rPr>
      </w:pPr>
    </w:p>
    <w:tbl>
      <w:tblPr>
        <w:tblW w:w="9360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774"/>
        <w:gridCol w:w="2770"/>
        <w:gridCol w:w="956"/>
        <w:gridCol w:w="1980"/>
        <w:gridCol w:w="1440"/>
        <w:gridCol w:w="1440"/>
      </w:tblGrid>
      <w:tr w:rsidR="00A12341" w:rsidRPr="00BE1CD7" w:rsidTr="004119DA">
        <w:tc>
          <w:tcPr>
            <w:tcW w:w="7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12341" w:rsidRPr="00BE1CD7" w:rsidRDefault="00D254E2" w:rsidP="004119DA">
            <w:pPr>
              <w:numPr>
                <w:ilvl w:val="12"/>
                <w:numId w:val="0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A12341">
              <w:rPr>
                <w:sz w:val="24"/>
                <w:szCs w:val="24"/>
              </w:rPr>
              <w:t>61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A12341" w:rsidRPr="00BE1CD7" w:rsidRDefault="00A12341" w:rsidP="004119DA">
            <w:pPr>
              <w:numPr>
                <w:ilvl w:val="12"/>
                <w:numId w:val="0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Titres de participation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</w:tcPr>
          <w:p w:rsidR="00A12341" w:rsidRPr="00BE1CD7" w:rsidRDefault="00A12341" w:rsidP="004119DA">
            <w:pPr>
              <w:numPr>
                <w:ilvl w:val="12"/>
                <w:numId w:val="0"/>
              </w:num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A12341" w:rsidRPr="00BE1CD7" w:rsidRDefault="00A12341" w:rsidP="004119DA">
            <w:pPr>
              <w:numPr>
                <w:ilvl w:val="12"/>
                <w:numId w:val="0"/>
              </w:numPr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12341" w:rsidRPr="00BE1CD7" w:rsidRDefault="00114DAD" w:rsidP="004119DA">
            <w:pPr>
              <w:numPr>
                <w:ilvl w:val="12"/>
                <w:numId w:val="0"/>
              </w:num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5 100 000</w:t>
            </w:r>
          </w:p>
        </w:tc>
        <w:tc>
          <w:tcPr>
            <w:tcW w:w="14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12341" w:rsidRPr="00BE1CD7" w:rsidRDefault="00A12341" w:rsidP="004119DA">
            <w:pPr>
              <w:numPr>
                <w:ilvl w:val="12"/>
                <w:numId w:val="0"/>
              </w:numPr>
              <w:jc w:val="center"/>
              <w:rPr>
                <w:sz w:val="24"/>
                <w:szCs w:val="24"/>
              </w:rPr>
            </w:pPr>
          </w:p>
        </w:tc>
      </w:tr>
      <w:tr w:rsidR="00A12341" w:rsidRPr="00BE1CD7" w:rsidTr="004119DA">
        <w:tc>
          <w:tcPr>
            <w:tcW w:w="7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12341" w:rsidRPr="00BE1CD7" w:rsidRDefault="00A12341" w:rsidP="004119DA">
            <w:pPr>
              <w:numPr>
                <w:ilvl w:val="12"/>
                <w:numId w:val="0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512</w:t>
            </w:r>
          </w:p>
        </w:tc>
        <w:tc>
          <w:tcPr>
            <w:tcW w:w="5706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12341" w:rsidRPr="00BE1CD7" w:rsidRDefault="00A12341" w:rsidP="004119DA">
            <w:pPr>
              <w:numPr>
                <w:ilvl w:val="12"/>
                <w:numId w:val="0"/>
              </w:num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Banque</w:t>
            </w:r>
            <w:r w:rsidR="008A3719">
              <w:rPr>
                <w:sz w:val="24"/>
                <w:szCs w:val="24"/>
              </w:rPr>
              <w:t>s</w:t>
            </w:r>
          </w:p>
        </w:tc>
        <w:tc>
          <w:tcPr>
            <w:tcW w:w="14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12341" w:rsidRPr="00BE1CD7" w:rsidRDefault="00A12341" w:rsidP="004119DA">
            <w:pPr>
              <w:numPr>
                <w:ilvl w:val="12"/>
                <w:numId w:val="0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12341" w:rsidRPr="00BE1CD7" w:rsidRDefault="00114DAD" w:rsidP="004119DA">
            <w:pPr>
              <w:numPr>
                <w:ilvl w:val="12"/>
                <w:numId w:val="0"/>
              </w:num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5 100 000</w:t>
            </w:r>
          </w:p>
        </w:tc>
      </w:tr>
      <w:tr w:rsidR="00A12341" w:rsidRPr="00BE1CD7" w:rsidTr="004119DA">
        <w:trPr>
          <w:cantSplit/>
        </w:trPr>
        <w:tc>
          <w:tcPr>
            <w:tcW w:w="7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12341" w:rsidRPr="00BE1CD7" w:rsidRDefault="00A12341" w:rsidP="004119DA">
            <w:pPr>
              <w:numPr>
                <w:ilvl w:val="12"/>
                <w:numId w:val="0"/>
              </w:numPr>
              <w:rPr>
                <w:sz w:val="24"/>
                <w:szCs w:val="24"/>
              </w:rPr>
            </w:pPr>
          </w:p>
        </w:tc>
        <w:tc>
          <w:tcPr>
            <w:tcW w:w="277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A12341" w:rsidRPr="00BE1CD7" w:rsidRDefault="00A12341" w:rsidP="004119DA">
            <w:pPr>
              <w:numPr>
                <w:ilvl w:val="12"/>
                <w:numId w:val="0"/>
              </w:numPr>
              <w:jc w:val="right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Souscription  titres</w:t>
            </w:r>
          </w:p>
        </w:tc>
        <w:tc>
          <w:tcPr>
            <w:tcW w:w="2936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A12341" w:rsidRPr="00BE1CD7" w:rsidRDefault="00201B49" w:rsidP="008A3719">
            <w:pPr>
              <w:numPr>
                <w:ilvl w:val="12"/>
                <w:numId w:val="0"/>
              </w:num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Shiva</w:t>
            </w:r>
            <w:r w:rsidR="008A3719">
              <w:rPr>
                <w:i/>
                <w:sz w:val="24"/>
                <w:szCs w:val="24"/>
              </w:rPr>
              <w:t xml:space="preserve"> relevé bancaire</w:t>
            </w:r>
          </w:p>
        </w:tc>
        <w:tc>
          <w:tcPr>
            <w:tcW w:w="14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12341" w:rsidRPr="00BE1CD7" w:rsidRDefault="00A12341" w:rsidP="004119DA">
            <w:pPr>
              <w:numPr>
                <w:ilvl w:val="12"/>
                <w:numId w:val="0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12341" w:rsidRPr="00BE1CD7" w:rsidRDefault="00A12341" w:rsidP="004119DA">
            <w:pPr>
              <w:numPr>
                <w:ilvl w:val="12"/>
                <w:numId w:val="0"/>
              </w:numPr>
              <w:jc w:val="center"/>
              <w:rPr>
                <w:sz w:val="24"/>
                <w:szCs w:val="24"/>
              </w:rPr>
            </w:pPr>
          </w:p>
        </w:tc>
      </w:tr>
    </w:tbl>
    <w:p w:rsidR="008A3719" w:rsidRDefault="008A3719" w:rsidP="008A3719">
      <w:pPr>
        <w:numPr>
          <w:ilvl w:val="12"/>
          <w:numId w:val="0"/>
        </w:numPr>
        <w:ind w:right="-709"/>
        <w:jc w:val="both"/>
        <w:rPr>
          <w:sz w:val="24"/>
          <w:szCs w:val="24"/>
        </w:rPr>
      </w:pPr>
    </w:p>
    <w:p w:rsidR="008A3719" w:rsidRDefault="008A3719" w:rsidP="008A3719">
      <w:pPr>
        <w:numPr>
          <w:ilvl w:val="12"/>
          <w:numId w:val="0"/>
        </w:numPr>
        <w:ind w:right="-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La  société SCR envisageant un partenariat durable avec la société </w:t>
      </w:r>
      <w:r w:rsidR="00DF7D64">
        <w:rPr>
          <w:sz w:val="24"/>
          <w:szCs w:val="24"/>
        </w:rPr>
        <w:t>SHIVA</w:t>
      </w:r>
      <w:r>
        <w:rPr>
          <w:sz w:val="24"/>
          <w:szCs w:val="24"/>
        </w:rPr>
        <w:t xml:space="preserve"> et par ailleurs elle détiendra</w:t>
      </w:r>
      <w:r w:rsidR="00D254E2" w:rsidRPr="00BE1CD7">
        <w:rPr>
          <w:sz w:val="24"/>
          <w:szCs w:val="24"/>
        </w:rPr>
        <w:t xml:space="preserve"> 60 000 actions sur un total de 600 0</w:t>
      </w:r>
      <w:r>
        <w:rPr>
          <w:sz w:val="24"/>
          <w:szCs w:val="24"/>
        </w:rPr>
        <w:t xml:space="preserve">00 soit un % de contrôle = 10 % du capital. </w:t>
      </w:r>
    </w:p>
    <w:p w:rsidR="00A12341" w:rsidRDefault="008A3719" w:rsidP="008A3719">
      <w:pPr>
        <w:numPr>
          <w:ilvl w:val="12"/>
          <w:numId w:val="0"/>
        </w:numPr>
        <w:ind w:right="-709"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Il s’agit d’une </w:t>
      </w:r>
      <w:r w:rsidR="00114DAD">
        <w:rPr>
          <w:sz w:val="24"/>
          <w:szCs w:val="24"/>
        </w:rPr>
        <w:t>prise de participation.</w:t>
      </w:r>
    </w:p>
    <w:p w:rsidR="00C11A5A" w:rsidRDefault="00C11A5A" w:rsidP="00BE5723">
      <w:pPr>
        <w:numPr>
          <w:ilvl w:val="12"/>
          <w:numId w:val="0"/>
        </w:numPr>
        <w:rPr>
          <w:b/>
          <w:sz w:val="24"/>
          <w:szCs w:val="24"/>
        </w:rPr>
      </w:pPr>
    </w:p>
    <w:p w:rsidR="00C11A5A" w:rsidRDefault="00BE1CD7" w:rsidP="00C11A5A">
      <w:pPr>
        <w:rPr>
          <w:b/>
          <w:noProof w:val="0"/>
          <w:sz w:val="24"/>
          <w:szCs w:val="22"/>
        </w:rPr>
      </w:pPr>
      <w:r w:rsidRPr="00BE1CD7">
        <w:rPr>
          <w:b/>
          <w:sz w:val="24"/>
          <w:szCs w:val="24"/>
        </w:rPr>
        <w:t>Partie 2 Correction emprunt obligataire</w:t>
      </w:r>
      <w:r w:rsidR="00C11A5A" w:rsidRPr="00C11A5A">
        <w:rPr>
          <w:b/>
          <w:noProof w:val="0"/>
          <w:sz w:val="24"/>
          <w:szCs w:val="22"/>
        </w:rPr>
        <w:t xml:space="preserve">. </w:t>
      </w:r>
    </w:p>
    <w:p w:rsidR="00881577" w:rsidRDefault="00881577" w:rsidP="008A3719">
      <w:pPr>
        <w:ind w:right="-709"/>
        <w:rPr>
          <w:b/>
          <w:noProof w:val="0"/>
          <w:sz w:val="24"/>
          <w:szCs w:val="22"/>
        </w:rPr>
      </w:pPr>
    </w:p>
    <w:p w:rsidR="00C11A5A" w:rsidRPr="00BD47A6" w:rsidRDefault="00663526" w:rsidP="00BD47A6">
      <w:pPr>
        <w:pStyle w:val="Paragraphedeliste"/>
        <w:numPr>
          <w:ilvl w:val="0"/>
          <w:numId w:val="22"/>
        </w:numPr>
        <w:ind w:right="-709"/>
        <w:rPr>
          <w:b/>
          <w:noProof w:val="0"/>
          <w:sz w:val="24"/>
          <w:szCs w:val="22"/>
        </w:rPr>
      </w:pPr>
      <w:r w:rsidRPr="00BD47A6">
        <w:rPr>
          <w:b/>
          <w:noProof w:val="0"/>
          <w:sz w:val="24"/>
          <w:szCs w:val="22"/>
        </w:rPr>
        <w:t>Enregistrer</w:t>
      </w:r>
      <w:r w:rsidR="00C11A5A" w:rsidRPr="00BD47A6">
        <w:rPr>
          <w:b/>
          <w:noProof w:val="0"/>
          <w:sz w:val="24"/>
          <w:szCs w:val="22"/>
        </w:rPr>
        <w:t xml:space="preserve"> les écritures d'émission de l'emprunt et des frais d'émission au 01 juin 2015.</w:t>
      </w:r>
    </w:p>
    <w:p w:rsidR="00BE5723" w:rsidRPr="008A3719" w:rsidRDefault="00BE5723" w:rsidP="00BE5723">
      <w:pPr>
        <w:numPr>
          <w:ilvl w:val="12"/>
          <w:numId w:val="0"/>
        </w:numPr>
        <w:rPr>
          <w:sz w:val="24"/>
          <w:szCs w:val="24"/>
        </w:rPr>
      </w:pPr>
    </w:p>
    <w:p w:rsidR="00BE5723" w:rsidRPr="008A3719" w:rsidRDefault="00BE5723" w:rsidP="00BE5723">
      <w:pPr>
        <w:numPr>
          <w:ilvl w:val="12"/>
          <w:numId w:val="0"/>
        </w:numPr>
        <w:rPr>
          <w:sz w:val="24"/>
          <w:szCs w:val="24"/>
        </w:rPr>
      </w:pPr>
      <w:r w:rsidRPr="008A3719">
        <w:rPr>
          <w:sz w:val="24"/>
          <w:szCs w:val="24"/>
        </w:rPr>
        <w:t xml:space="preserve"> Nombre de titres souscrits = </w:t>
      </w:r>
      <w:r w:rsidR="00CD4CA4" w:rsidRPr="008A3719">
        <w:rPr>
          <w:sz w:val="24"/>
          <w:szCs w:val="24"/>
        </w:rPr>
        <w:t>8</w:t>
      </w:r>
      <w:r w:rsidR="0048299B" w:rsidRPr="008A3719">
        <w:rPr>
          <w:sz w:val="24"/>
          <w:szCs w:val="24"/>
        </w:rPr>
        <w:t xml:space="preserve">0 </w:t>
      </w:r>
      <w:r w:rsidRPr="008A3719">
        <w:rPr>
          <w:sz w:val="24"/>
          <w:szCs w:val="24"/>
        </w:rPr>
        <w:t>000</w:t>
      </w:r>
    </w:p>
    <w:p w:rsidR="00BE5723" w:rsidRPr="008A3719" w:rsidRDefault="00BE5723" w:rsidP="00BE5723">
      <w:pPr>
        <w:numPr>
          <w:ilvl w:val="12"/>
          <w:numId w:val="0"/>
        </w:numPr>
        <w:rPr>
          <w:sz w:val="24"/>
          <w:szCs w:val="24"/>
        </w:rPr>
      </w:pPr>
      <w:r w:rsidRPr="008A3719">
        <w:rPr>
          <w:sz w:val="24"/>
          <w:szCs w:val="24"/>
        </w:rPr>
        <w:t xml:space="preserve">Prix de remboursement = </w:t>
      </w:r>
      <w:r w:rsidR="00CD4CA4" w:rsidRPr="008A3719">
        <w:rPr>
          <w:sz w:val="24"/>
          <w:szCs w:val="24"/>
        </w:rPr>
        <w:t>3</w:t>
      </w:r>
      <w:r w:rsidRPr="008A3719">
        <w:rPr>
          <w:sz w:val="24"/>
          <w:szCs w:val="24"/>
        </w:rPr>
        <w:t>0</w:t>
      </w:r>
      <w:r w:rsidR="008A3719">
        <w:rPr>
          <w:sz w:val="24"/>
          <w:szCs w:val="24"/>
        </w:rPr>
        <w:t xml:space="preserve"> €</w:t>
      </w:r>
    </w:p>
    <w:p w:rsidR="00BE5723" w:rsidRPr="008A3719" w:rsidRDefault="00BE5723" w:rsidP="00BE5723">
      <w:pPr>
        <w:numPr>
          <w:ilvl w:val="12"/>
          <w:numId w:val="0"/>
        </w:numPr>
        <w:rPr>
          <w:sz w:val="24"/>
          <w:szCs w:val="24"/>
        </w:rPr>
      </w:pPr>
      <w:r w:rsidRPr="008A3719">
        <w:rPr>
          <w:sz w:val="24"/>
          <w:szCs w:val="24"/>
        </w:rPr>
        <w:t xml:space="preserve">Valeur nominale = </w:t>
      </w:r>
      <w:r w:rsidR="00CD4CA4" w:rsidRPr="008A3719">
        <w:rPr>
          <w:sz w:val="24"/>
          <w:szCs w:val="24"/>
        </w:rPr>
        <w:t>3</w:t>
      </w:r>
      <w:r w:rsidRPr="008A3719">
        <w:rPr>
          <w:sz w:val="24"/>
          <w:szCs w:val="24"/>
        </w:rPr>
        <w:t>0</w:t>
      </w:r>
      <w:r w:rsidR="008A3719">
        <w:rPr>
          <w:sz w:val="24"/>
          <w:szCs w:val="24"/>
        </w:rPr>
        <w:t xml:space="preserve"> €</w:t>
      </w:r>
    </w:p>
    <w:p w:rsidR="008A3719" w:rsidRDefault="00BE5723" w:rsidP="00BE5723">
      <w:pPr>
        <w:numPr>
          <w:ilvl w:val="12"/>
          <w:numId w:val="0"/>
        </w:numPr>
        <w:rPr>
          <w:sz w:val="24"/>
          <w:szCs w:val="24"/>
        </w:rPr>
      </w:pPr>
      <w:r w:rsidRPr="008A3719">
        <w:rPr>
          <w:sz w:val="24"/>
          <w:szCs w:val="24"/>
        </w:rPr>
        <w:t xml:space="preserve">Prix d’émission = </w:t>
      </w:r>
      <w:r w:rsidR="00CD4CA4" w:rsidRPr="008A3719">
        <w:rPr>
          <w:sz w:val="24"/>
          <w:szCs w:val="24"/>
        </w:rPr>
        <w:t>29</w:t>
      </w:r>
      <w:r w:rsidR="008A3719">
        <w:rPr>
          <w:sz w:val="24"/>
          <w:szCs w:val="24"/>
        </w:rPr>
        <w:t xml:space="preserve"> €</w:t>
      </w:r>
    </w:p>
    <w:p w:rsidR="00BE5723" w:rsidRPr="008A3719" w:rsidRDefault="008A3719" w:rsidP="00BE5723">
      <w:pPr>
        <w:numPr>
          <w:ilvl w:val="12"/>
          <w:numId w:val="0"/>
        </w:numPr>
        <w:rPr>
          <w:sz w:val="24"/>
          <w:szCs w:val="24"/>
        </w:rPr>
      </w:pPr>
      <w:r>
        <w:rPr>
          <w:sz w:val="24"/>
          <w:szCs w:val="24"/>
        </w:rPr>
        <w:t>P</w:t>
      </w:r>
      <w:r w:rsidR="00BE5723" w:rsidRPr="008A3719">
        <w:rPr>
          <w:sz w:val="24"/>
          <w:szCs w:val="24"/>
        </w:rPr>
        <w:t xml:space="preserve">rime de remboursement = </w:t>
      </w:r>
      <w:r w:rsidR="00CD4CA4" w:rsidRPr="008A3719">
        <w:rPr>
          <w:sz w:val="24"/>
          <w:szCs w:val="24"/>
        </w:rPr>
        <w:t xml:space="preserve">1 </w:t>
      </w:r>
      <w:r>
        <w:rPr>
          <w:sz w:val="24"/>
          <w:szCs w:val="24"/>
        </w:rPr>
        <w:t xml:space="preserve">€ </w:t>
      </w:r>
      <w:r w:rsidR="00CD4CA4" w:rsidRPr="008A3719">
        <w:rPr>
          <w:sz w:val="24"/>
          <w:szCs w:val="24"/>
        </w:rPr>
        <w:t>par obligation soit au total 8</w:t>
      </w:r>
      <w:r w:rsidR="0048299B" w:rsidRPr="008A3719">
        <w:rPr>
          <w:sz w:val="24"/>
          <w:szCs w:val="24"/>
        </w:rPr>
        <w:t>0</w:t>
      </w:r>
      <w:r>
        <w:rPr>
          <w:sz w:val="24"/>
          <w:szCs w:val="24"/>
        </w:rPr>
        <w:t> </w:t>
      </w:r>
      <w:r w:rsidR="00CD4CA4" w:rsidRPr="008A3719">
        <w:rPr>
          <w:sz w:val="24"/>
          <w:szCs w:val="24"/>
        </w:rPr>
        <w:t>000</w:t>
      </w:r>
      <w:r>
        <w:rPr>
          <w:sz w:val="24"/>
          <w:szCs w:val="24"/>
        </w:rPr>
        <w:t xml:space="preserve"> €</w:t>
      </w:r>
    </w:p>
    <w:p w:rsidR="00D254E2" w:rsidRDefault="00D254E2" w:rsidP="00BE5723">
      <w:pPr>
        <w:rPr>
          <w:b/>
          <w:sz w:val="24"/>
          <w:szCs w:val="24"/>
        </w:rPr>
      </w:pPr>
    </w:p>
    <w:p w:rsidR="00BE5723" w:rsidRPr="00D254E2" w:rsidRDefault="00BE5723" w:rsidP="00D254E2">
      <w:pPr>
        <w:pStyle w:val="Paragraphedeliste"/>
        <w:numPr>
          <w:ilvl w:val="0"/>
          <w:numId w:val="12"/>
        </w:numPr>
        <w:rPr>
          <w:b/>
          <w:bCs/>
          <w:sz w:val="24"/>
          <w:szCs w:val="24"/>
        </w:rPr>
      </w:pPr>
      <w:r w:rsidRPr="00D254E2">
        <w:rPr>
          <w:b/>
          <w:sz w:val="24"/>
          <w:szCs w:val="24"/>
        </w:rPr>
        <w:t>ECRITURES D’EMISSION  le 01 juin 201</w:t>
      </w:r>
      <w:r w:rsidR="00CD4CA4" w:rsidRPr="00D254E2">
        <w:rPr>
          <w:b/>
          <w:sz w:val="24"/>
          <w:szCs w:val="24"/>
        </w:rPr>
        <w:t>5</w:t>
      </w:r>
    </w:p>
    <w:p w:rsidR="00881577" w:rsidRDefault="00881577" w:rsidP="00BE5723">
      <w:pPr>
        <w:rPr>
          <w:b/>
          <w:bCs/>
          <w:sz w:val="24"/>
          <w:szCs w:val="24"/>
        </w:rPr>
      </w:pPr>
    </w:p>
    <w:p w:rsidR="00BE5723" w:rsidRDefault="009D2F80" w:rsidP="00BE572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À l</w:t>
      </w:r>
      <w:r w:rsidR="00BE5723" w:rsidRPr="00BE1CD7">
        <w:rPr>
          <w:b/>
          <w:bCs/>
          <w:sz w:val="24"/>
          <w:szCs w:val="24"/>
        </w:rPr>
        <w:t>’émission 1/6</w:t>
      </w:r>
    </w:p>
    <w:p w:rsidR="00881577" w:rsidRPr="00BE1CD7" w:rsidRDefault="00881577" w:rsidP="00BE5723">
      <w:pPr>
        <w:rPr>
          <w:b/>
          <w:bCs/>
          <w:sz w:val="24"/>
          <w:szCs w:val="24"/>
        </w:rPr>
      </w:pPr>
    </w:p>
    <w:tbl>
      <w:tblPr>
        <w:tblW w:w="10728" w:type="dxa"/>
        <w:tblLook w:val="01E0"/>
      </w:tblPr>
      <w:tblGrid>
        <w:gridCol w:w="1016"/>
        <w:gridCol w:w="5613"/>
        <w:gridCol w:w="1701"/>
        <w:gridCol w:w="2398"/>
      </w:tblGrid>
      <w:tr w:rsidR="00BE5723" w:rsidRPr="00BE1CD7" w:rsidTr="0048299B">
        <w:trPr>
          <w:cantSplit/>
          <w:trHeight w:val="396"/>
        </w:trPr>
        <w:tc>
          <w:tcPr>
            <w:tcW w:w="1016" w:type="dxa"/>
            <w:tcBorders>
              <w:left w:val="single" w:sz="4" w:space="0" w:color="auto"/>
              <w:right w:val="single" w:sz="4" w:space="0" w:color="auto"/>
            </w:tcBorders>
          </w:tcPr>
          <w:p w:rsidR="00BE5723" w:rsidRPr="00BE1CD7" w:rsidRDefault="00BE5723" w:rsidP="0048299B">
            <w:pPr>
              <w:rPr>
                <w:sz w:val="24"/>
                <w:szCs w:val="24"/>
              </w:rPr>
            </w:pPr>
            <w:r w:rsidRPr="00BE1CD7">
              <w:rPr>
                <w:sz w:val="24"/>
                <w:szCs w:val="24"/>
              </w:rPr>
              <w:t>4731</w:t>
            </w:r>
          </w:p>
        </w:tc>
        <w:tc>
          <w:tcPr>
            <w:tcW w:w="56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5723" w:rsidRPr="00BE1CD7" w:rsidRDefault="00BE5723" w:rsidP="0048299B">
            <w:pPr>
              <w:rPr>
                <w:sz w:val="24"/>
                <w:szCs w:val="24"/>
              </w:rPr>
            </w:pPr>
            <w:r w:rsidRPr="00BE1CD7">
              <w:rPr>
                <w:sz w:val="24"/>
                <w:szCs w:val="24"/>
              </w:rPr>
              <w:t>Obligations à la souche (à placer)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E5723" w:rsidRPr="00BE1CD7" w:rsidRDefault="00CD4CA4" w:rsidP="0048299B">
            <w:pPr>
              <w:jc w:val="center"/>
              <w:rPr>
                <w:sz w:val="24"/>
                <w:szCs w:val="24"/>
              </w:rPr>
            </w:pPr>
            <w:r w:rsidRPr="00BE1CD7">
              <w:rPr>
                <w:sz w:val="24"/>
                <w:szCs w:val="24"/>
              </w:rPr>
              <w:t>2</w:t>
            </w:r>
            <w:r w:rsidR="00DF7D64">
              <w:rPr>
                <w:sz w:val="24"/>
                <w:szCs w:val="24"/>
              </w:rPr>
              <w:t xml:space="preserve"> </w:t>
            </w:r>
            <w:r w:rsidRPr="00BE1CD7">
              <w:rPr>
                <w:sz w:val="24"/>
                <w:szCs w:val="24"/>
              </w:rPr>
              <w:t>40</w:t>
            </w:r>
            <w:r w:rsidR="0048299B">
              <w:rPr>
                <w:sz w:val="24"/>
                <w:szCs w:val="24"/>
              </w:rPr>
              <w:t>0</w:t>
            </w:r>
            <w:r w:rsidRPr="00BE1CD7">
              <w:rPr>
                <w:sz w:val="24"/>
                <w:szCs w:val="24"/>
              </w:rPr>
              <w:t xml:space="preserve"> 000</w:t>
            </w:r>
          </w:p>
        </w:tc>
        <w:tc>
          <w:tcPr>
            <w:tcW w:w="2398" w:type="dxa"/>
            <w:tcBorders>
              <w:left w:val="single" w:sz="4" w:space="0" w:color="auto"/>
              <w:right w:val="single" w:sz="4" w:space="0" w:color="auto"/>
            </w:tcBorders>
          </w:tcPr>
          <w:p w:rsidR="00BE5723" w:rsidRPr="00BE1CD7" w:rsidRDefault="00BE5723" w:rsidP="0048299B">
            <w:pPr>
              <w:jc w:val="center"/>
              <w:rPr>
                <w:sz w:val="24"/>
                <w:szCs w:val="24"/>
              </w:rPr>
            </w:pPr>
          </w:p>
        </w:tc>
      </w:tr>
      <w:tr w:rsidR="00BE5723" w:rsidRPr="00BE1CD7" w:rsidTr="0048299B">
        <w:tc>
          <w:tcPr>
            <w:tcW w:w="1016" w:type="dxa"/>
            <w:tcBorders>
              <w:left w:val="single" w:sz="4" w:space="0" w:color="auto"/>
              <w:right w:val="single" w:sz="4" w:space="0" w:color="auto"/>
            </w:tcBorders>
          </w:tcPr>
          <w:p w:rsidR="00BE5723" w:rsidRPr="00BE1CD7" w:rsidRDefault="00BE5723" w:rsidP="0048299B">
            <w:pPr>
              <w:rPr>
                <w:sz w:val="24"/>
                <w:szCs w:val="24"/>
              </w:rPr>
            </w:pPr>
            <w:r w:rsidRPr="00BE1CD7">
              <w:rPr>
                <w:sz w:val="24"/>
                <w:szCs w:val="24"/>
              </w:rPr>
              <w:t>163</w:t>
            </w:r>
          </w:p>
        </w:tc>
        <w:tc>
          <w:tcPr>
            <w:tcW w:w="56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723" w:rsidRPr="00BE1CD7" w:rsidRDefault="00BE5723" w:rsidP="0048299B">
            <w:pPr>
              <w:jc w:val="right"/>
              <w:rPr>
                <w:sz w:val="24"/>
                <w:szCs w:val="24"/>
              </w:rPr>
            </w:pPr>
            <w:r w:rsidRPr="00BE1CD7">
              <w:rPr>
                <w:sz w:val="24"/>
                <w:szCs w:val="24"/>
              </w:rPr>
              <w:t>Autres emprunts obligataires</w:t>
            </w:r>
          </w:p>
          <w:p w:rsidR="00BE5723" w:rsidRPr="00BE1CD7" w:rsidRDefault="00BE5723" w:rsidP="0048299B">
            <w:pPr>
              <w:jc w:val="right"/>
              <w:rPr>
                <w:i/>
                <w:sz w:val="24"/>
                <w:szCs w:val="24"/>
              </w:rPr>
            </w:pPr>
            <w:r w:rsidRPr="00BE1CD7">
              <w:rPr>
                <w:i/>
                <w:sz w:val="24"/>
                <w:szCs w:val="24"/>
              </w:rPr>
              <w:t>Emission de l’emprunt</w:t>
            </w:r>
            <w:r w:rsidR="008A3719">
              <w:rPr>
                <w:i/>
                <w:sz w:val="24"/>
                <w:szCs w:val="24"/>
              </w:rPr>
              <w:t xml:space="preserve"> suivant contrat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E5723" w:rsidRPr="00BE1CD7" w:rsidRDefault="00BE5723" w:rsidP="004829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98" w:type="dxa"/>
            <w:tcBorders>
              <w:left w:val="single" w:sz="4" w:space="0" w:color="auto"/>
              <w:right w:val="single" w:sz="4" w:space="0" w:color="auto"/>
            </w:tcBorders>
          </w:tcPr>
          <w:p w:rsidR="00BE5723" w:rsidRPr="00BE1CD7" w:rsidRDefault="00CD4CA4" w:rsidP="0048299B">
            <w:pPr>
              <w:jc w:val="center"/>
              <w:rPr>
                <w:sz w:val="24"/>
                <w:szCs w:val="24"/>
              </w:rPr>
            </w:pPr>
            <w:r w:rsidRPr="00BE1CD7">
              <w:rPr>
                <w:sz w:val="24"/>
                <w:szCs w:val="24"/>
              </w:rPr>
              <w:t>2</w:t>
            </w:r>
            <w:r w:rsidR="00DF7D64">
              <w:rPr>
                <w:sz w:val="24"/>
                <w:szCs w:val="24"/>
              </w:rPr>
              <w:t xml:space="preserve"> </w:t>
            </w:r>
            <w:r w:rsidRPr="00BE1CD7">
              <w:rPr>
                <w:sz w:val="24"/>
                <w:szCs w:val="24"/>
              </w:rPr>
              <w:t>40</w:t>
            </w:r>
            <w:r w:rsidR="0048299B">
              <w:rPr>
                <w:sz w:val="24"/>
                <w:szCs w:val="24"/>
              </w:rPr>
              <w:t>0</w:t>
            </w:r>
            <w:r w:rsidRPr="00BE1CD7">
              <w:rPr>
                <w:sz w:val="24"/>
                <w:szCs w:val="24"/>
              </w:rPr>
              <w:t xml:space="preserve"> 000</w:t>
            </w:r>
          </w:p>
        </w:tc>
      </w:tr>
    </w:tbl>
    <w:p w:rsidR="00881577" w:rsidRDefault="00881577" w:rsidP="00BE5723">
      <w:pPr>
        <w:rPr>
          <w:b/>
          <w:bCs/>
          <w:sz w:val="24"/>
          <w:szCs w:val="24"/>
        </w:rPr>
      </w:pPr>
    </w:p>
    <w:p w:rsidR="00BE5723" w:rsidRDefault="009D2F80" w:rsidP="00BE572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À</w:t>
      </w:r>
      <w:r w:rsidR="00BE5723" w:rsidRPr="00BE1CD7">
        <w:rPr>
          <w:b/>
          <w:bCs/>
          <w:sz w:val="24"/>
          <w:szCs w:val="24"/>
        </w:rPr>
        <w:t xml:space="preserve"> la souscription 1/6</w:t>
      </w:r>
    </w:p>
    <w:p w:rsidR="00881577" w:rsidRPr="00BE1CD7" w:rsidRDefault="00881577" w:rsidP="00BE5723">
      <w:pPr>
        <w:rPr>
          <w:b/>
          <w:bCs/>
          <w:sz w:val="24"/>
          <w:szCs w:val="24"/>
        </w:rPr>
      </w:pPr>
    </w:p>
    <w:tbl>
      <w:tblPr>
        <w:tblW w:w="10728" w:type="dxa"/>
        <w:tblLook w:val="01E0"/>
      </w:tblPr>
      <w:tblGrid>
        <w:gridCol w:w="1016"/>
        <w:gridCol w:w="5613"/>
        <w:gridCol w:w="1843"/>
        <w:gridCol w:w="2256"/>
      </w:tblGrid>
      <w:tr w:rsidR="00BE5723" w:rsidRPr="00BE1CD7" w:rsidTr="0048299B">
        <w:trPr>
          <w:cantSplit/>
        </w:trPr>
        <w:tc>
          <w:tcPr>
            <w:tcW w:w="1016" w:type="dxa"/>
            <w:tcBorders>
              <w:left w:val="single" w:sz="4" w:space="0" w:color="auto"/>
              <w:right w:val="single" w:sz="4" w:space="0" w:color="auto"/>
            </w:tcBorders>
          </w:tcPr>
          <w:p w:rsidR="00BE5723" w:rsidRPr="00BE1CD7" w:rsidRDefault="00BE5723" w:rsidP="0048299B">
            <w:pPr>
              <w:rPr>
                <w:sz w:val="24"/>
                <w:szCs w:val="24"/>
              </w:rPr>
            </w:pPr>
            <w:r w:rsidRPr="00BE1CD7">
              <w:rPr>
                <w:sz w:val="24"/>
                <w:szCs w:val="24"/>
              </w:rPr>
              <w:t>4673</w:t>
            </w:r>
          </w:p>
        </w:tc>
        <w:tc>
          <w:tcPr>
            <w:tcW w:w="56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5723" w:rsidRPr="00BE1CD7" w:rsidRDefault="00BE5723" w:rsidP="0048299B">
            <w:pPr>
              <w:rPr>
                <w:sz w:val="24"/>
                <w:szCs w:val="24"/>
              </w:rPr>
            </w:pPr>
            <w:r w:rsidRPr="00BE1CD7">
              <w:rPr>
                <w:sz w:val="24"/>
                <w:szCs w:val="24"/>
              </w:rPr>
              <w:t xml:space="preserve">Obligataires,  compte de souscription  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BE5723" w:rsidRPr="00BE1CD7" w:rsidRDefault="00CD4CA4" w:rsidP="0048299B">
            <w:pPr>
              <w:jc w:val="center"/>
              <w:rPr>
                <w:sz w:val="24"/>
                <w:szCs w:val="24"/>
              </w:rPr>
            </w:pPr>
            <w:r w:rsidRPr="00BE1CD7">
              <w:rPr>
                <w:sz w:val="24"/>
                <w:szCs w:val="24"/>
              </w:rPr>
              <w:t>2</w:t>
            </w:r>
            <w:r w:rsidR="00DF7D64">
              <w:rPr>
                <w:sz w:val="24"/>
                <w:szCs w:val="24"/>
              </w:rPr>
              <w:t xml:space="preserve"> </w:t>
            </w:r>
            <w:r w:rsidRPr="00BE1CD7">
              <w:rPr>
                <w:sz w:val="24"/>
                <w:szCs w:val="24"/>
              </w:rPr>
              <w:t>32</w:t>
            </w:r>
            <w:r w:rsidR="0048299B">
              <w:rPr>
                <w:sz w:val="24"/>
                <w:szCs w:val="24"/>
              </w:rPr>
              <w:t>0</w:t>
            </w:r>
            <w:r w:rsidRPr="00BE1CD7">
              <w:rPr>
                <w:sz w:val="24"/>
                <w:szCs w:val="24"/>
              </w:rPr>
              <w:t xml:space="preserve"> 000</w:t>
            </w:r>
          </w:p>
        </w:tc>
        <w:tc>
          <w:tcPr>
            <w:tcW w:w="2256" w:type="dxa"/>
            <w:tcBorders>
              <w:left w:val="single" w:sz="4" w:space="0" w:color="auto"/>
              <w:right w:val="single" w:sz="4" w:space="0" w:color="auto"/>
            </w:tcBorders>
          </w:tcPr>
          <w:p w:rsidR="00BE5723" w:rsidRPr="00BE1CD7" w:rsidRDefault="00BE5723" w:rsidP="0048299B">
            <w:pPr>
              <w:jc w:val="center"/>
              <w:rPr>
                <w:sz w:val="24"/>
                <w:szCs w:val="24"/>
              </w:rPr>
            </w:pPr>
          </w:p>
        </w:tc>
      </w:tr>
      <w:tr w:rsidR="00BE5723" w:rsidRPr="00BE1CD7" w:rsidTr="0048299B">
        <w:tc>
          <w:tcPr>
            <w:tcW w:w="1016" w:type="dxa"/>
            <w:tcBorders>
              <w:left w:val="single" w:sz="4" w:space="0" w:color="auto"/>
              <w:right w:val="single" w:sz="4" w:space="0" w:color="auto"/>
            </w:tcBorders>
          </w:tcPr>
          <w:p w:rsidR="00BE5723" w:rsidRPr="00BE1CD7" w:rsidRDefault="00BE5723" w:rsidP="0048299B">
            <w:pPr>
              <w:rPr>
                <w:sz w:val="24"/>
                <w:szCs w:val="24"/>
              </w:rPr>
            </w:pPr>
            <w:r w:rsidRPr="00BE1CD7">
              <w:rPr>
                <w:sz w:val="24"/>
                <w:szCs w:val="24"/>
              </w:rPr>
              <w:t>169</w:t>
            </w:r>
          </w:p>
        </w:tc>
        <w:tc>
          <w:tcPr>
            <w:tcW w:w="5613" w:type="dxa"/>
            <w:tcBorders>
              <w:left w:val="single" w:sz="4" w:space="0" w:color="auto"/>
              <w:right w:val="single" w:sz="4" w:space="0" w:color="auto"/>
            </w:tcBorders>
          </w:tcPr>
          <w:p w:rsidR="00BE5723" w:rsidRPr="00BE1CD7" w:rsidRDefault="00BE5723" w:rsidP="0048299B">
            <w:pPr>
              <w:rPr>
                <w:sz w:val="24"/>
                <w:szCs w:val="24"/>
              </w:rPr>
            </w:pPr>
            <w:r w:rsidRPr="00BE1CD7">
              <w:rPr>
                <w:sz w:val="24"/>
                <w:szCs w:val="24"/>
              </w:rPr>
              <w:t xml:space="preserve">Primes de remboursement des obligations 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BE5723" w:rsidRPr="00BE1CD7" w:rsidRDefault="002D1572" w:rsidP="004829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</w:t>
            </w:r>
            <w:r w:rsidR="00BE5723" w:rsidRPr="00BE1CD7">
              <w:rPr>
                <w:sz w:val="24"/>
                <w:szCs w:val="24"/>
              </w:rPr>
              <w:t>8</w:t>
            </w:r>
            <w:r w:rsidR="0048299B">
              <w:rPr>
                <w:sz w:val="24"/>
                <w:szCs w:val="24"/>
              </w:rPr>
              <w:t>0</w:t>
            </w:r>
            <w:r w:rsidR="00BE5723" w:rsidRPr="00BE1CD7">
              <w:rPr>
                <w:sz w:val="24"/>
                <w:szCs w:val="24"/>
              </w:rPr>
              <w:t xml:space="preserve"> 000</w:t>
            </w:r>
          </w:p>
        </w:tc>
        <w:tc>
          <w:tcPr>
            <w:tcW w:w="2256" w:type="dxa"/>
            <w:tcBorders>
              <w:left w:val="single" w:sz="4" w:space="0" w:color="auto"/>
              <w:right w:val="single" w:sz="4" w:space="0" w:color="auto"/>
            </w:tcBorders>
          </w:tcPr>
          <w:p w:rsidR="00BE5723" w:rsidRPr="00BE1CD7" w:rsidRDefault="00BE5723" w:rsidP="0048299B">
            <w:pPr>
              <w:jc w:val="center"/>
              <w:rPr>
                <w:sz w:val="24"/>
                <w:szCs w:val="24"/>
              </w:rPr>
            </w:pPr>
          </w:p>
        </w:tc>
      </w:tr>
      <w:tr w:rsidR="00BE5723" w:rsidRPr="00BE1CD7" w:rsidTr="0048299B">
        <w:tc>
          <w:tcPr>
            <w:tcW w:w="1016" w:type="dxa"/>
            <w:tcBorders>
              <w:left w:val="single" w:sz="4" w:space="0" w:color="auto"/>
              <w:right w:val="single" w:sz="4" w:space="0" w:color="auto"/>
            </w:tcBorders>
          </w:tcPr>
          <w:p w:rsidR="00BE5723" w:rsidRPr="00BE1CD7" w:rsidRDefault="00BE5723" w:rsidP="0048299B">
            <w:pPr>
              <w:rPr>
                <w:sz w:val="24"/>
                <w:szCs w:val="24"/>
              </w:rPr>
            </w:pPr>
            <w:r w:rsidRPr="00BE1CD7">
              <w:rPr>
                <w:sz w:val="24"/>
                <w:szCs w:val="24"/>
              </w:rPr>
              <w:t>4731</w:t>
            </w:r>
          </w:p>
        </w:tc>
        <w:tc>
          <w:tcPr>
            <w:tcW w:w="5613" w:type="dxa"/>
            <w:tcBorders>
              <w:left w:val="single" w:sz="4" w:space="0" w:color="auto"/>
              <w:right w:val="single" w:sz="4" w:space="0" w:color="auto"/>
            </w:tcBorders>
          </w:tcPr>
          <w:p w:rsidR="00BE5723" w:rsidRPr="00BE1CD7" w:rsidRDefault="00BE5723" w:rsidP="0048299B">
            <w:pPr>
              <w:jc w:val="right"/>
              <w:rPr>
                <w:sz w:val="24"/>
                <w:szCs w:val="24"/>
              </w:rPr>
            </w:pPr>
            <w:r w:rsidRPr="00BE1CD7">
              <w:rPr>
                <w:sz w:val="24"/>
                <w:szCs w:val="24"/>
              </w:rPr>
              <w:t>Obligations  à la souche (à placer)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BE5723" w:rsidRPr="00BE1CD7" w:rsidRDefault="00BE5723" w:rsidP="004829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56" w:type="dxa"/>
            <w:tcBorders>
              <w:left w:val="single" w:sz="4" w:space="0" w:color="auto"/>
              <w:right w:val="single" w:sz="4" w:space="0" w:color="auto"/>
            </w:tcBorders>
          </w:tcPr>
          <w:p w:rsidR="00BE5723" w:rsidRPr="00BE1CD7" w:rsidRDefault="00CD4CA4" w:rsidP="0048299B">
            <w:pPr>
              <w:jc w:val="center"/>
              <w:rPr>
                <w:sz w:val="24"/>
                <w:szCs w:val="24"/>
              </w:rPr>
            </w:pPr>
            <w:r w:rsidRPr="00BE1CD7">
              <w:rPr>
                <w:sz w:val="24"/>
                <w:szCs w:val="24"/>
              </w:rPr>
              <w:t>2</w:t>
            </w:r>
            <w:r w:rsidR="00DF7D64">
              <w:rPr>
                <w:sz w:val="24"/>
                <w:szCs w:val="24"/>
              </w:rPr>
              <w:t xml:space="preserve"> </w:t>
            </w:r>
            <w:r w:rsidRPr="00BE1CD7">
              <w:rPr>
                <w:sz w:val="24"/>
                <w:szCs w:val="24"/>
              </w:rPr>
              <w:t>4</w:t>
            </w:r>
            <w:r w:rsidR="0048299B">
              <w:rPr>
                <w:sz w:val="24"/>
                <w:szCs w:val="24"/>
              </w:rPr>
              <w:t>0</w:t>
            </w:r>
            <w:r w:rsidRPr="00BE1CD7">
              <w:rPr>
                <w:sz w:val="24"/>
                <w:szCs w:val="24"/>
              </w:rPr>
              <w:t>0 000</w:t>
            </w:r>
          </w:p>
        </w:tc>
      </w:tr>
      <w:tr w:rsidR="00BE5723" w:rsidRPr="00BE1CD7" w:rsidTr="0048299B">
        <w:tc>
          <w:tcPr>
            <w:tcW w:w="1016" w:type="dxa"/>
            <w:tcBorders>
              <w:left w:val="single" w:sz="4" w:space="0" w:color="auto"/>
              <w:right w:val="single" w:sz="4" w:space="0" w:color="auto"/>
            </w:tcBorders>
          </w:tcPr>
          <w:p w:rsidR="00BE5723" w:rsidRPr="00BE1CD7" w:rsidRDefault="00BE5723" w:rsidP="0048299B">
            <w:pPr>
              <w:rPr>
                <w:sz w:val="24"/>
                <w:szCs w:val="24"/>
              </w:rPr>
            </w:pPr>
          </w:p>
        </w:tc>
        <w:tc>
          <w:tcPr>
            <w:tcW w:w="56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723" w:rsidRPr="00BE1CD7" w:rsidRDefault="008A3719" w:rsidP="008A3719">
            <w:pPr>
              <w:jc w:val="center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Suivant s</w:t>
            </w:r>
            <w:r w:rsidR="00BE5723" w:rsidRPr="00BE1CD7">
              <w:rPr>
                <w:i/>
                <w:iCs/>
                <w:sz w:val="24"/>
                <w:szCs w:val="24"/>
              </w:rPr>
              <w:t>ouscription de l’emprunt</w:t>
            </w:r>
            <w:r>
              <w:rPr>
                <w:i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BE5723" w:rsidRPr="00BE1CD7" w:rsidRDefault="00BE5723" w:rsidP="004829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56" w:type="dxa"/>
            <w:tcBorders>
              <w:left w:val="single" w:sz="4" w:space="0" w:color="auto"/>
              <w:right w:val="single" w:sz="4" w:space="0" w:color="auto"/>
            </w:tcBorders>
          </w:tcPr>
          <w:p w:rsidR="00BE5723" w:rsidRPr="00BE1CD7" w:rsidRDefault="00BE5723" w:rsidP="0048299B">
            <w:pPr>
              <w:jc w:val="center"/>
              <w:rPr>
                <w:sz w:val="24"/>
                <w:szCs w:val="24"/>
              </w:rPr>
            </w:pPr>
          </w:p>
        </w:tc>
      </w:tr>
    </w:tbl>
    <w:p w:rsidR="00881577" w:rsidRDefault="00881577" w:rsidP="00BE5723">
      <w:pPr>
        <w:rPr>
          <w:b/>
          <w:sz w:val="24"/>
          <w:szCs w:val="24"/>
        </w:rPr>
      </w:pPr>
    </w:p>
    <w:p w:rsidR="00881577" w:rsidRDefault="00881577" w:rsidP="00BE5723">
      <w:pPr>
        <w:rPr>
          <w:b/>
          <w:sz w:val="24"/>
          <w:szCs w:val="24"/>
        </w:rPr>
      </w:pPr>
    </w:p>
    <w:p w:rsidR="00881577" w:rsidRDefault="00881577" w:rsidP="00BE5723">
      <w:pPr>
        <w:rPr>
          <w:b/>
          <w:sz w:val="24"/>
          <w:szCs w:val="24"/>
        </w:rPr>
      </w:pPr>
    </w:p>
    <w:p w:rsidR="00BE5723" w:rsidRDefault="009D2F80" w:rsidP="00BE5723">
      <w:pPr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À</w:t>
      </w:r>
      <w:r w:rsidR="00BE5723" w:rsidRPr="00BE1CD7">
        <w:rPr>
          <w:b/>
          <w:sz w:val="24"/>
          <w:szCs w:val="24"/>
        </w:rPr>
        <w:t xml:space="preserve"> la libération 1/6</w:t>
      </w:r>
    </w:p>
    <w:p w:rsidR="00881577" w:rsidRPr="00BE1CD7" w:rsidRDefault="00881577" w:rsidP="00BE5723">
      <w:pPr>
        <w:rPr>
          <w:b/>
          <w:sz w:val="24"/>
          <w:szCs w:val="24"/>
        </w:rPr>
      </w:pPr>
    </w:p>
    <w:tbl>
      <w:tblPr>
        <w:tblW w:w="10728" w:type="dxa"/>
        <w:tblLook w:val="01E0"/>
      </w:tblPr>
      <w:tblGrid>
        <w:gridCol w:w="1016"/>
        <w:gridCol w:w="5613"/>
        <w:gridCol w:w="1843"/>
        <w:gridCol w:w="2256"/>
      </w:tblGrid>
      <w:tr w:rsidR="00BE5723" w:rsidRPr="00BE1CD7" w:rsidTr="0048299B">
        <w:tc>
          <w:tcPr>
            <w:tcW w:w="1016" w:type="dxa"/>
            <w:tcBorders>
              <w:left w:val="single" w:sz="4" w:space="0" w:color="auto"/>
              <w:right w:val="single" w:sz="4" w:space="0" w:color="auto"/>
            </w:tcBorders>
          </w:tcPr>
          <w:p w:rsidR="00BE5723" w:rsidRPr="00BE1CD7" w:rsidRDefault="00BE5723" w:rsidP="0048299B">
            <w:pPr>
              <w:jc w:val="center"/>
              <w:rPr>
                <w:sz w:val="24"/>
                <w:szCs w:val="24"/>
              </w:rPr>
            </w:pPr>
            <w:r w:rsidRPr="00BE1CD7">
              <w:rPr>
                <w:sz w:val="24"/>
                <w:szCs w:val="24"/>
              </w:rPr>
              <w:t>512</w:t>
            </w:r>
          </w:p>
        </w:tc>
        <w:tc>
          <w:tcPr>
            <w:tcW w:w="56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5723" w:rsidRPr="00BE1CD7" w:rsidRDefault="00BE5723" w:rsidP="0048299B">
            <w:pPr>
              <w:pStyle w:val="Titre1"/>
              <w:rPr>
                <w:sz w:val="24"/>
                <w:szCs w:val="24"/>
              </w:rPr>
            </w:pPr>
            <w:r w:rsidRPr="00BE1CD7">
              <w:rPr>
                <w:sz w:val="24"/>
                <w:szCs w:val="24"/>
              </w:rPr>
              <w:t>Banque</w:t>
            </w:r>
            <w:r w:rsidR="008A3719">
              <w:rPr>
                <w:sz w:val="24"/>
                <w:szCs w:val="24"/>
              </w:rPr>
              <w:t>s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BE5723" w:rsidRPr="00BE1CD7" w:rsidRDefault="00CD4CA4" w:rsidP="0048299B">
            <w:pPr>
              <w:jc w:val="center"/>
              <w:rPr>
                <w:sz w:val="24"/>
                <w:szCs w:val="24"/>
              </w:rPr>
            </w:pPr>
            <w:r w:rsidRPr="00BE1CD7">
              <w:rPr>
                <w:sz w:val="24"/>
                <w:szCs w:val="24"/>
              </w:rPr>
              <w:t>2</w:t>
            </w:r>
            <w:r w:rsidR="00DF7D64">
              <w:rPr>
                <w:sz w:val="24"/>
                <w:szCs w:val="24"/>
              </w:rPr>
              <w:t xml:space="preserve"> </w:t>
            </w:r>
            <w:r w:rsidRPr="00BE1CD7">
              <w:rPr>
                <w:sz w:val="24"/>
                <w:szCs w:val="24"/>
              </w:rPr>
              <w:t>32</w:t>
            </w:r>
            <w:r w:rsidR="0048299B">
              <w:rPr>
                <w:sz w:val="24"/>
                <w:szCs w:val="24"/>
              </w:rPr>
              <w:t>0</w:t>
            </w:r>
            <w:r w:rsidRPr="00BE1CD7">
              <w:rPr>
                <w:sz w:val="24"/>
                <w:szCs w:val="24"/>
              </w:rPr>
              <w:t xml:space="preserve"> 000</w:t>
            </w:r>
          </w:p>
        </w:tc>
        <w:tc>
          <w:tcPr>
            <w:tcW w:w="2256" w:type="dxa"/>
            <w:tcBorders>
              <w:left w:val="single" w:sz="4" w:space="0" w:color="auto"/>
              <w:right w:val="single" w:sz="4" w:space="0" w:color="auto"/>
            </w:tcBorders>
          </w:tcPr>
          <w:p w:rsidR="00BE5723" w:rsidRPr="00BE1CD7" w:rsidRDefault="00BE5723" w:rsidP="0048299B">
            <w:pPr>
              <w:jc w:val="center"/>
              <w:rPr>
                <w:sz w:val="24"/>
                <w:szCs w:val="24"/>
              </w:rPr>
            </w:pPr>
          </w:p>
        </w:tc>
      </w:tr>
      <w:tr w:rsidR="00BE5723" w:rsidRPr="00BE1CD7" w:rsidTr="0048299B">
        <w:trPr>
          <w:cantSplit/>
        </w:trPr>
        <w:tc>
          <w:tcPr>
            <w:tcW w:w="1016" w:type="dxa"/>
            <w:tcBorders>
              <w:left w:val="single" w:sz="4" w:space="0" w:color="auto"/>
              <w:right w:val="single" w:sz="4" w:space="0" w:color="auto"/>
            </w:tcBorders>
          </w:tcPr>
          <w:p w:rsidR="00BE5723" w:rsidRPr="00BE1CD7" w:rsidRDefault="00BE5723" w:rsidP="0048299B">
            <w:pPr>
              <w:jc w:val="center"/>
              <w:rPr>
                <w:sz w:val="24"/>
                <w:szCs w:val="24"/>
              </w:rPr>
            </w:pPr>
            <w:r w:rsidRPr="00BE1CD7">
              <w:rPr>
                <w:sz w:val="24"/>
                <w:szCs w:val="24"/>
              </w:rPr>
              <w:t>4673</w:t>
            </w:r>
          </w:p>
        </w:tc>
        <w:tc>
          <w:tcPr>
            <w:tcW w:w="56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723" w:rsidRPr="00BE1CD7" w:rsidRDefault="00BE5723" w:rsidP="0048299B">
            <w:pPr>
              <w:pStyle w:val="Titre2"/>
              <w:jc w:val="right"/>
              <w:rPr>
                <w:sz w:val="24"/>
                <w:szCs w:val="24"/>
              </w:rPr>
            </w:pPr>
            <w:r w:rsidRPr="00BE1CD7">
              <w:rPr>
                <w:sz w:val="24"/>
                <w:szCs w:val="24"/>
              </w:rPr>
              <w:t>Obligataires, comptes de souscription</w:t>
            </w:r>
          </w:p>
          <w:p w:rsidR="00BE5723" w:rsidRPr="00BE1CD7" w:rsidRDefault="008A3719" w:rsidP="0048299B">
            <w:pPr>
              <w:jc w:val="both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Suivant relevé bancaire</w:t>
            </w:r>
            <w:r w:rsidR="00BE5723" w:rsidRPr="00BE1CD7">
              <w:rPr>
                <w:i/>
                <w:iCs/>
                <w:sz w:val="24"/>
                <w:szCs w:val="24"/>
              </w:rPr>
              <w:t xml:space="preserve">  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BE5723" w:rsidRPr="00BE1CD7" w:rsidRDefault="00BE5723" w:rsidP="004829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56" w:type="dxa"/>
            <w:tcBorders>
              <w:left w:val="single" w:sz="4" w:space="0" w:color="auto"/>
              <w:right w:val="single" w:sz="4" w:space="0" w:color="auto"/>
            </w:tcBorders>
          </w:tcPr>
          <w:p w:rsidR="00BE5723" w:rsidRPr="00BE1CD7" w:rsidRDefault="00CD4CA4" w:rsidP="0048299B">
            <w:pPr>
              <w:jc w:val="center"/>
              <w:rPr>
                <w:sz w:val="24"/>
                <w:szCs w:val="24"/>
              </w:rPr>
            </w:pPr>
            <w:r w:rsidRPr="00BE1CD7">
              <w:rPr>
                <w:sz w:val="24"/>
                <w:szCs w:val="24"/>
              </w:rPr>
              <w:t>2</w:t>
            </w:r>
            <w:r w:rsidR="00DF7D64">
              <w:rPr>
                <w:sz w:val="24"/>
                <w:szCs w:val="24"/>
              </w:rPr>
              <w:t xml:space="preserve"> </w:t>
            </w:r>
            <w:r w:rsidRPr="00BE1CD7">
              <w:rPr>
                <w:sz w:val="24"/>
                <w:szCs w:val="24"/>
              </w:rPr>
              <w:t>32</w:t>
            </w:r>
            <w:r w:rsidR="0048299B">
              <w:rPr>
                <w:sz w:val="24"/>
                <w:szCs w:val="24"/>
              </w:rPr>
              <w:t>0</w:t>
            </w:r>
            <w:r w:rsidRPr="00BE1CD7">
              <w:rPr>
                <w:sz w:val="24"/>
                <w:szCs w:val="24"/>
              </w:rPr>
              <w:t xml:space="preserve"> 000</w:t>
            </w:r>
          </w:p>
        </w:tc>
      </w:tr>
    </w:tbl>
    <w:p w:rsidR="00FB20CB" w:rsidRDefault="00FB20CB" w:rsidP="00BE5723">
      <w:pPr>
        <w:rPr>
          <w:b/>
          <w:sz w:val="24"/>
          <w:szCs w:val="24"/>
        </w:rPr>
      </w:pPr>
    </w:p>
    <w:p w:rsidR="00BE5723" w:rsidRDefault="00BE5723" w:rsidP="00BE5723">
      <w:pPr>
        <w:rPr>
          <w:b/>
          <w:sz w:val="24"/>
          <w:szCs w:val="24"/>
        </w:rPr>
      </w:pPr>
      <w:r w:rsidRPr="00BE1CD7">
        <w:rPr>
          <w:b/>
          <w:sz w:val="24"/>
          <w:szCs w:val="24"/>
        </w:rPr>
        <w:t>Les frais 1/6</w:t>
      </w:r>
    </w:p>
    <w:p w:rsidR="00881577" w:rsidRPr="00BE1CD7" w:rsidRDefault="00881577" w:rsidP="00BE5723">
      <w:pPr>
        <w:rPr>
          <w:b/>
          <w:sz w:val="24"/>
          <w:szCs w:val="24"/>
        </w:rPr>
      </w:pPr>
    </w:p>
    <w:tbl>
      <w:tblPr>
        <w:tblW w:w="10728" w:type="dxa"/>
        <w:tblLook w:val="01E0"/>
      </w:tblPr>
      <w:tblGrid>
        <w:gridCol w:w="1016"/>
        <w:gridCol w:w="5613"/>
        <w:gridCol w:w="1843"/>
        <w:gridCol w:w="2256"/>
      </w:tblGrid>
      <w:tr w:rsidR="00BE5723" w:rsidRPr="00BE1CD7" w:rsidTr="0048299B">
        <w:tc>
          <w:tcPr>
            <w:tcW w:w="1016" w:type="dxa"/>
            <w:tcBorders>
              <w:left w:val="single" w:sz="4" w:space="0" w:color="auto"/>
              <w:right w:val="single" w:sz="4" w:space="0" w:color="auto"/>
            </w:tcBorders>
          </w:tcPr>
          <w:p w:rsidR="00BE5723" w:rsidRPr="00BE1CD7" w:rsidRDefault="00BE5723" w:rsidP="0048299B">
            <w:pPr>
              <w:jc w:val="center"/>
              <w:rPr>
                <w:sz w:val="24"/>
                <w:szCs w:val="24"/>
              </w:rPr>
            </w:pPr>
            <w:r w:rsidRPr="00BE1CD7">
              <w:rPr>
                <w:sz w:val="24"/>
                <w:szCs w:val="24"/>
              </w:rPr>
              <w:t>6272</w:t>
            </w:r>
          </w:p>
        </w:tc>
        <w:tc>
          <w:tcPr>
            <w:tcW w:w="56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5723" w:rsidRPr="00BE1CD7" w:rsidRDefault="00BE5723" w:rsidP="0048299B">
            <w:pPr>
              <w:rPr>
                <w:sz w:val="24"/>
                <w:szCs w:val="24"/>
              </w:rPr>
            </w:pPr>
            <w:r w:rsidRPr="00BE1CD7">
              <w:rPr>
                <w:sz w:val="24"/>
                <w:szCs w:val="24"/>
              </w:rPr>
              <w:t>Commissions et frais d’émission sur emprunt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BE5723" w:rsidRPr="00BE1CD7" w:rsidRDefault="0048299B" w:rsidP="004829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40 </w:t>
            </w:r>
            <w:r w:rsidR="00CD4CA4" w:rsidRPr="00BE1CD7">
              <w:rPr>
                <w:sz w:val="24"/>
                <w:szCs w:val="24"/>
              </w:rPr>
              <w:t>000</w:t>
            </w:r>
          </w:p>
        </w:tc>
        <w:tc>
          <w:tcPr>
            <w:tcW w:w="2256" w:type="dxa"/>
            <w:tcBorders>
              <w:left w:val="single" w:sz="4" w:space="0" w:color="auto"/>
              <w:right w:val="single" w:sz="4" w:space="0" w:color="auto"/>
            </w:tcBorders>
          </w:tcPr>
          <w:p w:rsidR="00BE5723" w:rsidRPr="00BE1CD7" w:rsidRDefault="00BE5723" w:rsidP="0048299B">
            <w:pPr>
              <w:jc w:val="center"/>
              <w:rPr>
                <w:sz w:val="24"/>
                <w:szCs w:val="24"/>
              </w:rPr>
            </w:pPr>
          </w:p>
        </w:tc>
      </w:tr>
      <w:tr w:rsidR="00BE5723" w:rsidRPr="00BE1CD7" w:rsidTr="0048299B">
        <w:tc>
          <w:tcPr>
            <w:tcW w:w="1016" w:type="dxa"/>
            <w:tcBorders>
              <w:left w:val="single" w:sz="4" w:space="0" w:color="auto"/>
              <w:right w:val="single" w:sz="4" w:space="0" w:color="auto"/>
            </w:tcBorders>
          </w:tcPr>
          <w:p w:rsidR="00BE5723" w:rsidRPr="00BE1CD7" w:rsidRDefault="00BE5723" w:rsidP="0048299B">
            <w:pPr>
              <w:jc w:val="center"/>
              <w:rPr>
                <w:sz w:val="24"/>
                <w:szCs w:val="24"/>
              </w:rPr>
            </w:pPr>
            <w:r w:rsidRPr="00BE1CD7">
              <w:rPr>
                <w:sz w:val="24"/>
                <w:szCs w:val="24"/>
              </w:rPr>
              <w:t>44566</w:t>
            </w:r>
          </w:p>
        </w:tc>
        <w:tc>
          <w:tcPr>
            <w:tcW w:w="5613" w:type="dxa"/>
            <w:tcBorders>
              <w:left w:val="single" w:sz="4" w:space="0" w:color="auto"/>
              <w:right w:val="single" w:sz="4" w:space="0" w:color="auto"/>
            </w:tcBorders>
          </w:tcPr>
          <w:p w:rsidR="00BE5723" w:rsidRPr="00BE1CD7" w:rsidRDefault="00BE5723" w:rsidP="0048299B">
            <w:pPr>
              <w:rPr>
                <w:sz w:val="24"/>
                <w:szCs w:val="24"/>
              </w:rPr>
            </w:pPr>
            <w:r w:rsidRPr="00BE1CD7">
              <w:rPr>
                <w:sz w:val="24"/>
                <w:szCs w:val="24"/>
              </w:rPr>
              <w:t>TVA déductible sur ABS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BE5723" w:rsidRPr="00BE1CD7" w:rsidRDefault="002D1572" w:rsidP="00CC3DF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</w:t>
            </w:r>
            <w:r w:rsidR="00CD4CA4" w:rsidRPr="00BE1CD7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 xml:space="preserve"> </w:t>
            </w:r>
            <w:r w:rsidR="00CD4CA4" w:rsidRPr="00BE1CD7">
              <w:rPr>
                <w:sz w:val="24"/>
                <w:szCs w:val="24"/>
              </w:rPr>
              <w:t>0</w:t>
            </w:r>
            <w:r w:rsidR="00CC3DF4">
              <w:rPr>
                <w:sz w:val="24"/>
                <w:szCs w:val="24"/>
              </w:rPr>
              <w:t>0</w:t>
            </w:r>
            <w:r w:rsidR="00CD4CA4" w:rsidRPr="00BE1CD7">
              <w:rPr>
                <w:sz w:val="24"/>
                <w:szCs w:val="24"/>
              </w:rPr>
              <w:t>0</w:t>
            </w:r>
          </w:p>
        </w:tc>
        <w:tc>
          <w:tcPr>
            <w:tcW w:w="2256" w:type="dxa"/>
            <w:tcBorders>
              <w:left w:val="single" w:sz="4" w:space="0" w:color="auto"/>
              <w:right w:val="single" w:sz="4" w:space="0" w:color="auto"/>
            </w:tcBorders>
          </w:tcPr>
          <w:p w:rsidR="00BE5723" w:rsidRPr="00BE1CD7" w:rsidRDefault="00BE5723" w:rsidP="0048299B">
            <w:pPr>
              <w:jc w:val="center"/>
              <w:rPr>
                <w:sz w:val="24"/>
                <w:szCs w:val="24"/>
              </w:rPr>
            </w:pPr>
          </w:p>
        </w:tc>
      </w:tr>
      <w:tr w:rsidR="00BE5723" w:rsidRPr="00BE1CD7" w:rsidTr="0048299B">
        <w:trPr>
          <w:cantSplit/>
        </w:trPr>
        <w:tc>
          <w:tcPr>
            <w:tcW w:w="1016" w:type="dxa"/>
            <w:tcBorders>
              <w:left w:val="single" w:sz="4" w:space="0" w:color="auto"/>
              <w:right w:val="single" w:sz="4" w:space="0" w:color="auto"/>
            </w:tcBorders>
          </w:tcPr>
          <w:p w:rsidR="00BE5723" w:rsidRPr="00BE1CD7" w:rsidRDefault="00BE5723" w:rsidP="0048299B">
            <w:pPr>
              <w:jc w:val="center"/>
              <w:rPr>
                <w:sz w:val="24"/>
                <w:szCs w:val="24"/>
              </w:rPr>
            </w:pPr>
            <w:r w:rsidRPr="00BE1CD7">
              <w:rPr>
                <w:sz w:val="24"/>
                <w:szCs w:val="24"/>
              </w:rPr>
              <w:t>512</w:t>
            </w:r>
          </w:p>
        </w:tc>
        <w:tc>
          <w:tcPr>
            <w:tcW w:w="56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723" w:rsidRPr="00BE1CD7" w:rsidRDefault="008A3719" w:rsidP="0048299B">
            <w:pPr>
              <w:pStyle w:val="Titre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</w:t>
            </w:r>
            <w:r w:rsidR="00BE5723" w:rsidRPr="00BE1CD7">
              <w:rPr>
                <w:sz w:val="24"/>
                <w:szCs w:val="24"/>
              </w:rPr>
              <w:t>Banque</w:t>
            </w:r>
            <w:r>
              <w:rPr>
                <w:sz w:val="24"/>
                <w:szCs w:val="24"/>
              </w:rPr>
              <w:t>s</w:t>
            </w:r>
          </w:p>
          <w:p w:rsidR="00BE5723" w:rsidRPr="00BE1CD7" w:rsidRDefault="008A3719" w:rsidP="008A3719">
            <w:pPr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Suivant relevé bancaire -</w:t>
            </w:r>
            <w:r w:rsidR="00BE5723" w:rsidRPr="00BE1CD7">
              <w:rPr>
                <w:i/>
                <w:iCs/>
                <w:sz w:val="24"/>
                <w:szCs w:val="24"/>
              </w:rPr>
              <w:t>frais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BE5723" w:rsidRPr="00BE1CD7" w:rsidRDefault="00BE5723" w:rsidP="004829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56" w:type="dxa"/>
            <w:tcBorders>
              <w:left w:val="single" w:sz="4" w:space="0" w:color="auto"/>
              <w:right w:val="single" w:sz="4" w:space="0" w:color="auto"/>
            </w:tcBorders>
          </w:tcPr>
          <w:p w:rsidR="00BE5723" w:rsidRPr="00BE1CD7" w:rsidRDefault="00CC3DF4" w:rsidP="004829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48 000</w:t>
            </w:r>
          </w:p>
        </w:tc>
      </w:tr>
    </w:tbl>
    <w:p w:rsidR="00BE5723" w:rsidRPr="00BE1CD7" w:rsidRDefault="00BE5723" w:rsidP="00BE5723">
      <w:pPr>
        <w:rPr>
          <w:b/>
          <w:bCs/>
          <w:sz w:val="24"/>
          <w:szCs w:val="24"/>
        </w:rPr>
      </w:pPr>
    </w:p>
    <w:p w:rsidR="00747730" w:rsidRPr="00C11A5A" w:rsidRDefault="00A44219" w:rsidP="00BD47A6">
      <w:pPr>
        <w:pStyle w:val="Paragraphedeliste"/>
        <w:numPr>
          <w:ilvl w:val="0"/>
          <w:numId w:val="22"/>
        </w:numPr>
        <w:ind w:right="-709"/>
        <w:rPr>
          <w:b/>
          <w:noProof w:val="0"/>
          <w:sz w:val="24"/>
          <w:szCs w:val="22"/>
        </w:rPr>
      </w:pPr>
      <w:r>
        <w:rPr>
          <w:b/>
          <w:noProof w:val="0"/>
          <w:sz w:val="24"/>
          <w:szCs w:val="22"/>
        </w:rPr>
        <w:t>Poser le calcul permettant d’obtenir l</w:t>
      </w:r>
      <w:r w:rsidR="00747730" w:rsidRPr="00C11A5A">
        <w:rPr>
          <w:b/>
          <w:noProof w:val="0"/>
          <w:sz w:val="24"/>
          <w:szCs w:val="22"/>
        </w:rPr>
        <w:t>a 1</w:t>
      </w:r>
      <w:r w:rsidR="00747730" w:rsidRPr="00BD47A6">
        <w:rPr>
          <w:b/>
          <w:noProof w:val="0"/>
          <w:sz w:val="24"/>
          <w:szCs w:val="22"/>
        </w:rPr>
        <w:t>ère</w:t>
      </w:r>
      <w:r w:rsidR="00747730" w:rsidRPr="00C11A5A">
        <w:rPr>
          <w:b/>
          <w:noProof w:val="0"/>
          <w:sz w:val="24"/>
          <w:szCs w:val="22"/>
        </w:rPr>
        <w:t xml:space="preserve"> dotation pour l’amortissement</w:t>
      </w:r>
      <w:r>
        <w:rPr>
          <w:b/>
          <w:noProof w:val="0"/>
          <w:sz w:val="24"/>
          <w:szCs w:val="22"/>
        </w:rPr>
        <w:t xml:space="preserve"> de la prime de remboursement. (5833 €)</w:t>
      </w:r>
    </w:p>
    <w:p w:rsidR="00BD47A6" w:rsidRDefault="00BD47A6" w:rsidP="00BD47A6">
      <w:pPr>
        <w:pStyle w:val="Titre2Car"/>
      </w:pPr>
    </w:p>
    <w:p w:rsidR="00BD47A6" w:rsidRPr="00BD47A6" w:rsidRDefault="00BD47A6" w:rsidP="00BD47A6">
      <w:pPr>
        <w:pStyle w:val="Titre2Car"/>
        <w:rPr>
          <w:sz w:val="24"/>
          <w:szCs w:val="24"/>
        </w:rPr>
      </w:pPr>
      <w:r w:rsidRPr="00BD47A6">
        <w:rPr>
          <w:sz w:val="24"/>
          <w:szCs w:val="24"/>
        </w:rPr>
        <w:t>Calcul de la dotation</w:t>
      </w:r>
    </w:p>
    <w:p w:rsidR="00BD47A6" w:rsidRPr="00BD47A6" w:rsidRDefault="00BD47A6" w:rsidP="00BD47A6">
      <w:pPr>
        <w:pStyle w:val="Titre2Car"/>
        <w:rPr>
          <w:sz w:val="24"/>
          <w:szCs w:val="24"/>
        </w:rPr>
      </w:pPr>
      <w:r w:rsidRPr="00BD47A6">
        <w:rPr>
          <w:sz w:val="24"/>
          <w:szCs w:val="24"/>
        </w:rPr>
        <w:sym w:font="Symbol" w:char="F0B7"/>
      </w:r>
      <w:r w:rsidRPr="00BD47A6">
        <w:rPr>
          <w:sz w:val="24"/>
          <w:szCs w:val="24"/>
        </w:rPr>
        <w:t xml:space="preserve"> Intérêts supportés sur 2015 :</w:t>
      </w:r>
    </w:p>
    <w:p w:rsidR="00BD47A6" w:rsidRPr="00BD47A6" w:rsidRDefault="00BD47A6" w:rsidP="00BD47A6">
      <w:pPr>
        <w:pStyle w:val="Titre2Car"/>
        <w:rPr>
          <w:sz w:val="24"/>
          <w:szCs w:val="24"/>
        </w:rPr>
      </w:pPr>
      <w:r w:rsidRPr="00BD47A6">
        <w:rPr>
          <w:sz w:val="24"/>
          <w:szCs w:val="24"/>
        </w:rPr>
        <w:t>Du 01 juin 2015 au 31 décembre 2015 : 120 000 x  7/12 =70 000 €</w:t>
      </w:r>
    </w:p>
    <w:p w:rsidR="00BD47A6" w:rsidRPr="00BD47A6" w:rsidRDefault="00BD47A6" w:rsidP="00BD47A6">
      <w:pPr>
        <w:pStyle w:val="Titre2Car"/>
        <w:rPr>
          <w:sz w:val="24"/>
          <w:szCs w:val="24"/>
        </w:rPr>
      </w:pPr>
      <w:r w:rsidRPr="00BD47A6">
        <w:rPr>
          <w:sz w:val="24"/>
          <w:szCs w:val="24"/>
        </w:rPr>
        <w:sym w:font="Symbol" w:char="F0B7"/>
      </w:r>
      <w:r w:rsidRPr="00BD47A6">
        <w:rPr>
          <w:sz w:val="24"/>
          <w:szCs w:val="24"/>
        </w:rPr>
        <w:t xml:space="preserve"> Calcul de la dotation aux amortissements 2015 de la prime de remboursement</w:t>
      </w:r>
    </w:p>
    <w:p w:rsidR="00BD47A6" w:rsidRPr="00BD47A6" w:rsidRDefault="00BD47A6" w:rsidP="00BD47A6">
      <w:pPr>
        <w:pStyle w:val="Titre2Car"/>
        <w:rPr>
          <w:sz w:val="24"/>
          <w:szCs w:val="24"/>
        </w:rPr>
      </w:pPr>
      <w:r w:rsidRPr="00BD47A6">
        <w:rPr>
          <w:sz w:val="24"/>
          <w:szCs w:val="24"/>
        </w:rPr>
        <w:t>(80  000 x 70 000) /  960 000 = 5 833 €</w:t>
      </w:r>
    </w:p>
    <w:p w:rsidR="00881577" w:rsidRDefault="00881577" w:rsidP="00747730">
      <w:pPr>
        <w:overflowPunct/>
        <w:autoSpaceDE/>
        <w:autoSpaceDN/>
        <w:adjustRightInd/>
        <w:jc w:val="both"/>
        <w:textAlignment w:val="auto"/>
        <w:rPr>
          <w:b/>
          <w:noProof w:val="0"/>
          <w:sz w:val="24"/>
          <w:szCs w:val="22"/>
        </w:rPr>
      </w:pPr>
    </w:p>
    <w:p w:rsidR="00747730" w:rsidRPr="00BD47A6" w:rsidRDefault="00747730" w:rsidP="00BD47A6">
      <w:pPr>
        <w:pStyle w:val="Paragraphedeliste"/>
        <w:numPr>
          <w:ilvl w:val="0"/>
          <w:numId w:val="22"/>
        </w:numPr>
        <w:ind w:right="-709"/>
        <w:rPr>
          <w:b/>
          <w:noProof w:val="0"/>
          <w:sz w:val="24"/>
          <w:szCs w:val="22"/>
        </w:rPr>
      </w:pPr>
      <w:r w:rsidRPr="00BD47A6">
        <w:rPr>
          <w:b/>
          <w:noProof w:val="0"/>
          <w:sz w:val="24"/>
          <w:szCs w:val="22"/>
        </w:rPr>
        <w:t xml:space="preserve">Quelle autre technique l’entreprise </w:t>
      </w:r>
      <w:r w:rsidR="00201B49" w:rsidRPr="00BD47A6">
        <w:rPr>
          <w:b/>
          <w:noProof w:val="0"/>
          <w:sz w:val="24"/>
          <w:szCs w:val="22"/>
        </w:rPr>
        <w:t>Shiva</w:t>
      </w:r>
      <w:r w:rsidRPr="00BD47A6">
        <w:rPr>
          <w:b/>
          <w:noProof w:val="0"/>
          <w:sz w:val="24"/>
          <w:szCs w:val="22"/>
        </w:rPr>
        <w:t xml:space="preserve"> aurait-elle pu choisir pour l’amortissement de la prime de remboursement ?</w:t>
      </w:r>
    </w:p>
    <w:p w:rsidR="00BD47A6" w:rsidRDefault="00BD47A6" w:rsidP="00BE1CD7">
      <w:pPr>
        <w:numPr>
          <w:ilvl w:val="12"/>
          <w:numId w:val="0"/>
        </w:numPr>
        <w:rPr>
          <w:b/>
          <w:sz w:val="24"/>
          <w:szCs w:val="24"/>
          <w:u w:val="single"/>
        </w:rPr>
      </w:pPr>
    </w:p>
    <w:p w:rsidR="00BE1CD7" w:rsidRPr="00BE1CD7" w:rsidRDefault="00BE1CD7" w:rsidP="00BE1CD7">
      <w:pPr>
        <w:numPr>
          <w:ilvl w:val="12"/>
          <w:numId w:val="0"/>
        </w:numPr>
        <w:rPr>
          <w:b/>
          <w:sz w:val="24"/>
          <w:szCs w:val="24"/>
          <w:u w:val="single"/>
        </w:rPr>
      </w:pPr>
      <w:r w:rsidRPr="00BE1CD7">
        <w:rPr>
          <w:b/>
          <w:sz w:val="24"/>
          <w:szCs w:val="24"/>
          <w:u w:val="single"/>
        </w:rPr>
        <w:t>Autre technique</w:t>
      </w:r>
    </w:p>
    <w:p w:rsidR="00BD47A6" w:rsidRDefault="00BD47A6" w:rsidP="00A44219">
      <w:pPr>
        <w:numPr>
          <w:ilvl w:val="12"/>
          <w:numId w:val="0"/>
        </w:numPr>
        <w:ind w:right="-567"/>
        <w:rPr>
          <w:sz w:val="24"/>
          <w:szCs w:val="24"/>
        </w:rPr>
      </w:pPr>
    </w:p>
    <w:p w:rsidR="00BE1CD7" w:rsidRPr="00BE1CD7" w:rsidRDefault="00BE1CD7" w:rsidP="00A44219">
      <w:pPr>
        <w:numPr>
          <w:ilvl w:val="12"/>
          <w:numId w:val="0"/>
        </w:numPr>
        <w:ind w:right="-567"/>
        <w:rPr>
          <w:sz w:val="24"/>
          <w:szCs w:val="24"/>
        </w:rPr>
      </w:pPr>
      <w:r w:rsidRPr="00BE1CD7">
        <w:rPr>
          <w:sz w:val="24"/>
          <w:szCs w:val="24"/>
        </w:rPr>
        <w:t xml:space="preserve">La société </w:t>
      </w:r>
      <w:r w:rsidR="00201B49">
        <w:rPr>
          <w:sz w:val="24"/>
          <w:szCs w:val="24"/>
        </w:rPr>
        <w:t>Shiva</w:t>
      </w:r>
      <w:r w:rsidRPr="00BE1CD7">
        <w:rPr>
          <w:sz w:val="24"/>
          <w:szCs w:val="24"/>
        </w:rPr>
        <w:t xml:space="preserve"> aurait pu également amortir  la prime de remboursement  avec un amortissement sur la d</w:t>
      </w:r>
      <w:r w:rsidR="00A44219">
        <w:rPr>
          <w:sz w:val="24"/>
          <w:szCs w:val="24"/>
        </w:rPr>
        <w:t xml:space="preserve">urée totale  de l’emprunt par fractions égales ou </w:t>
      </w:r>
      <w:r w:rsidR="00DF7D64">
        <w:rPr>
          <w:sz w:val="24"/>
          <w:szCs w:val="24"/>
        </w:rPr>
        <w:t xml:space="preserve">au </w:t>
      </w:r>
      <w:r w:rsidR="00A44219">
        <w:rPr>
          <w:sz w:val="24"/>
          <w:szCs w:val="24"/>
        </w:rPr>
        <w:t xml:space="preserve">prorata des intérêts courus. </w:t>
      </w:r>
    </w:p>
    <w:p w:rsidR="00BE1CD7" w:rsidRDefault="00BE1CD7" w:rsidP="00CD4CA4">
      <w:pPr>
        <w:numPr>
          <w:ilvl w:val="12"/>
          <w:numId w:val="0"/>
        </w:numPr>
        <w:rPr>
          <w:b/>
          <w:sz w:val="24"/>
          <w:szCs w:val="24"/>
        </w:rPr>
      </w:pPr>
    </w:p>
    <w:p w:rsidR="00747730" w:rsidRPr="00C11A5A" w:rsidRDefault="00747730" w:rsidP="00BD47A6">
      <w:pPr>
        <w:pStyle w:val="Paragraphedeliste"/>
        <w:numPr>
          <w:ilvl w:val="0"/>
          <w:numId w:val="22"/>
        </w:numPr>
        <w:ind w:right="-709"/>
        <w:rPr>
          <w:b/>
          <w:noProof w:val="0"/>
          <w:sz w:val="24"/>
          <w:szCs w:val="22"/>
        </w:rPr>
      </w:pPr>
      <w:r w:rsidRPr="00C11A5A">
        <w:rPr>
          <w:b/>
          <w:noProof w:val="0"/>
          <w:sz w:val="24"/>
          <w:szCs w:val="22"/>
        </w:rPr>
        <w:t xml:space="preserve">Enregistrer les écritures d'inventaire </w:t>
      </w:r>
      <w:r w:rsidRPr="00DF7D64">
        <w:rPr>
          <w:b/>
          <w:noProof w:val="0"/>
          <w:sz w:val="24"/>
          <w:szCs w:val="22"/>
        </w:rPr>
        <w:t>du 31 décembre 2015.</w:t>
      </w:r>
    </w:p>
    <w:p w:rsidR="00BE1CD7" w:rsidRDefault="00BE1CD7" w:rsidP="00CD4CA4">
      <w:pPr>
        <w:numPr>
          <w:ilvl w:val="12"/>
          <w:numId w:val="0"/>
        </w:numPr>
        <w:rPr>
          <w:b/>
          <w:sz w:val="24"/>
          <w:szCs w:val="24"/>
        </w:rPr>
      </w:pPr>
    </w:p>
    <w:tbl>
      <w:tblPr>
        <w:tblW w:w="10728" w:type="dxa"/>
        <w:tblInd w:w="-3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016"/>
        <w:gridCol w:w="5613"/>
        <w:gridCol w:w="1843"/>
        <w:gridCol w:w="2256"/>
      </w:tblGrid>
      <w:tr w:rsidR="00CD4CA4" w:rsidRPr="00BE1CD7" w:rsidTr="00997E1C">
        <w:trPr>
          <w:trHeight w:val="565"/>
        </w:trPr>
        <w:tc>
          <w:tcPr>
            <w:tcW w:w="10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D4CA4" w:rsidRPr="00BE1CD7" w:rsidRDefault="00CD4CA4" w:rsidP="0048299B">
            <w:pPr>
              <w:numPr>
                <w:ilvl w:val="12"/>
                <w:numId w:val="0"/>
              </w:numPr>
              <w:rPr>
                <w:sz w:val="24"/>
                <w:szCs w:val="24"/>
              </w:rPr>
            </w:pPr>
            <w:r w:rsidRPr="00BE1CD7">
              <w:rPr>
                <w:sz w:val="24"/>
                <w:szCs w:val="24"/>
              </w:rPr>
              <w:t>6611</w:t>
            </w:r>
          </w:p>
          <w:p w:rsidR="00CD4CA4" w:rsidRPr="00BE1CD7" w:rsidRDefault="00CD4CA4" w:rsidP="0048299B">
            <w:pPr>
              <w:numPr>
                <w:ilvl w:val="12"/>
                <w:numId w:val="0"/>
              </w:numPr>
              <w:rPr>
                <w:sz w:val="24"/>
                <w:szCs w:val="24"/>
              </w:rPr>
            </w:pPr>
            <w:r w:rsidRPr="00BE1CD7">
              <w:rPr>
                <w:sz w:val="24"/>
                <w:szCs w:val="24"/>
              </w:rPr>
              <w:t>16883</w:t>
            </w:r>
          </w:p>
        </w:tc>
        <w:tc>
          <w:tcPr>
            <w:tcW w:w="561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D4CA4" w:rsidRPr="00BE1CD7" w:rsidRDefault="00CD4CA4" w:rsidP="0048299B">
            <w:pPr>
              <w:numPr>
                <w:ilvl w:val="12"/>
                <w:numId w:val="0"/>
              </w:numPr>
              <w:rPr>
                <w:sz w:val="24"/>
                <w:szCs w:val="24"/>
              </w:rPr>
            </w:pPr>
            <w:r w:rsidRPr="00BE1CD7">
              <w:rPr>
                <w:sz w:val="24"/>
                <w:szCs w:val="24"/>
              </w:rPr>
              <w:t>Intérêt des emprunts et des dettes</w:t>
            </w:r>
          </w:p>
          <w:p w:rsidR="00CD4CA4" w:rsidRPr="00BE1CD7" w:rsidRDefault="00CD4CA4" w:rsidP="0048299B">
            <w:pPr>
              <w:pStyle w:val="Titre2"/>
              <w:numPr>
                <w:ilvl w:val="12"/>
                <w:numId w:val="0"/>
              </w:numPr>
              <w:jc w:val="right"/>
              <w:rPr>
                <w:sz w:val="24"/>
                <w:szCs w:val="24"/>
              </w:rPr>
            </w:pPr>
            <w:r w:rsidRPr="00BE1CD7">
              <w:rPr>
                <w:sz w:val="24"/>
                <w:szCs w:val="24"/>
              </w:rPr>
              <w:t>Intérêts courus sur</w:t>
            </w:r>
            <w:r w:rsidR="00B2486A">
              <w:rPr>
                <w:sz w:val="24"/>
                <w:szCs w:val="24"/>
              </w:rPr>
              <w:t xml:space="preserve"> autres</w:t>
            </w:r>
            <w:r w:rsidRPr="00BE1CD7">
              <w:rPr>
                <w:sz w:val="24"/>
                <w:szCs w:val="24"/>
              </w:rPr>
              <w:t xml:space="preserve"> emprunts obligataires</w:t>
            </w:r>
          </w:p>
        </w:tc>
        <w:tc>
          <w:tcPr>
            <w:tcW w:w="18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D4CA4" w:rsidRPr="00BE1CD7" w:rsidRDefault="00CD4CA4" w:rsidP="0048299B">
            <w:pPr>
              <w:numPr>
                <w:ilvl w:val="12"/>
                <w:numId w:val="0"/>
              </w:numPr>
              <w:jc w:val="center"/>
              <w:rPr>
                <w:sz w:val="24"/>
                <w:szCs w:val="24"/>
              </w:rPr>
            </w:pPr>
            <w:r w:rsidRPr="00BE1CD7">
              <w:rPr>
                <w:sz w:val="24"/>
                <w:szCs w:val="24"/>
              </w:rPr>
              <w:t>7</w:t>
            </w:r>
            <w:r w:rsidR="00CC3DF4">
              <w:rPr>
                <w:sz w:val="24"/>
                <w:szCs w:val="24"/>
              </w:rPr>
              <w:t>0</w:t>
            </w:r>
            <w:r w:rsidRPr="00BE1CD7">
              <w:rPr>
                <w:sz w:val="24"/>
                <w:szCs w:val="24"/>
              </w:rPr>
              <w:t xml:space="preserve"> 000</w:t>
            </w:r>
          </w:p>
        </w:tc>
        <w:tc>
          <w:tcPr>
            <w:tcW w:w="225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D4CA4" w:rsidRPr="00BE1CD7" w:rsidRDefault="00CD4CA4" w:rsidP="0048299B">
            <w:pPr>
              <w:numPr>
                <w:ilvl w:val="12"/>
                <w:numId w:val="0"/>
              </w:numPr>
              <w:jc w:val="center"/>
              <w:rPr>
                <w:sz w:val="24"/>
                <w:szCs w:val="24"/>
              </w:rPr>
            </w:pPr>
          </w:p>
          <w:p w:rsidR="00CD4CA4" w:rsidRPr="00BE1CD7" w:rsidRDefault="00CC3DF4" w:rsidP="0048299B">
            <w:pPr>
              <w:numPr>
                <w:ilvl w:val="12"/>
                <w:numId w:val="0"/>
              </w:num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70 000</w:t>
            </w:r>
          </w:p>
        </w:tc>
      </w:tr>
      <w:tr w:rsidR="00CD4CA4" w:rsidRPr="00BE1CD7" w:rsidTr="00A44219">
        <w:trPr>
          <w:cantSplit/>
          <w:trHeight w:val="305"/>
        </w:trPr>
        <w:tc>
          <w:tcPr>
            <w:tcW w:w="10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D4CA4" w:rsidRPr="00BE1CD7" w:rsidRDefault="00CD4CA4" w:rsidP="0048299B">
            <w:pPr>
              <w:numPr>
                <w:ilvl w:val="12"/>
                <w:numId w:val="0"/>
              </w:numPr>
              <w:rPr>
                <w:sz w:val="24"/>
                <w:szCs w:val="24"/>
              </w:rPr>
            </w:pPr>
          </w:p>
        </w:tc>
        <w:tc>
          <w:tcPr>
            <w:tcW w:w="561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CA4" w:rsidRPr="00BE1CD7" w:rsidRDefault="00CD4CA4" w:rsidP="00A44219">
            <w:pPr>
              <w:pStyle w:val="Titre3"/>
              <w:numPr>
                <w:ilvl w:val="12"/>
                <w:numId w:val="0"/>
              </w:numPr>
              <w:rPr>
                <w:sz w:val="24"/>
                <w:szCs w:val="24"/>
              </w:rPr>
            </w:pPr>
            <w:r w:rsidRPr="00BE1CD7">
              <w:rPr>
                <w:sz w:val="24"/>
                <w:szCs w:val="24"/>
              </w:rPr>
              <w:t xml:space="preserve">     12</w:t>
            </w:r>
            <w:r w:rsidR="00CC3DF4">
              <w:rPr>
                <w:sz w:val="24"/>
                <w:szCs w:val="24"/>
              </w:rPr>
              <w:t>0</w:t>
            </w:r>
            <w:r w:rsidRPr="00BE1CD7">
              <w:rPr>
                <w:sz w:val="24"/>
                <w:szCs w:val="24"/>
              </w:rPr>
              <w:t xml:space="preserve"> 000 </w:t>
            </w:r>
            <w:r w:rsidR="00A44219">
              <w:rPr>
                <w:sz w:val="24"/>
                <w:szCs w:val="24"/>
              </w:rPr>
              <w:t>x</w:t>
            </w:r>
            <w:r w:rsidR="00B2486A">
              <w:rPr>
                <w:sz w:val="24"/>
                <w:szCs w:val="24"/>
              </w:rPr>
              <w:t xml:space="preserve"> </w:t>
            </w:r>
            <w:r w:rsidRPr="00BE1CD7">
              <w:rPr>
                <w:sz w:val="24"/>
                <w:szCs w:val="24"/>
              </w:rPr>
              <w:t>7/12</w:t>
            </w:r>
          </w:p>
        </w:tc>
        <w:tc>
          <w:tcPr>
            <w:tcW w:w="18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D4CA4" w:rsidRPr="00BE1CD7" w:rsidRDefault="00CD4CA4" w:rsidP="0048299B">
            <w:pPr>
              <w:numPr>
                <w:ilvl w:val="12"/>
                <w:numId w:val="0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225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D4CA4" w:rsidRPr="00BE1CD7" w:rsidRDefault="00CD4CA4" w:rsidP="0048299B">
            <w:pPr>
              <w:numPr>
                <w:ilvl w:val="12"/>
                <w:numId w:val="0"/>
              </w:numPr>
              <w:jc w:val="center"/>
              <w:rPr>
                <w:sz w:val="24"/>
                <w:szCs w:val="24"/>
              </w:rPr>
            </w:pPr>
          </w:p>
        </w:tc>
      </w:tr>
      <w:tr w:rsidR="00CD4CA4" w:rsidRPr="00BE1CD7" w:rsidTr="00997E1C">
        <w:tc>
          <w:tcPr>
            <w:tcW w:w="10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D4CA4" w:rsidRDefault="00A44219" w:rsidP="0048299B">
            <w:pPr>
              <w:numPr>
                <w:ilvl w:val="12"/>
                <w:numId w:val="0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4816</w:t>
            </w:r>
          </w:p>
          <w:p w:rsidR="00B2486A" w:rsidRPr="00BE1CD7" w:rsidRDefault="00B2486A" w:rsidP="0048299B">
            <w:pPr>
              <w:numPr>
                <w:ilvl w:val="12"/>
                <w:numId w:val="0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791</w:t>
            </w:r>
          </w:p>
        </w:tc>
        <w:tc>
          <w:tcPr>
            <w:tcW w:w="561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D4CA4" w:rsidRDefault="00A44219" w:rsidP="00B2486A">
            <w:pPr>
              <w:pStyle w:val="Titre2"/>
              <w:numPr>
                <w:ilvl w:val="12"/>
                <w:numId w:val="0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Frais d’émision d’emprunts</w:t>
            </w:r>
          </w:p>
          <w:p w:rsidR="00B2486A" w:rsidRPr="00B2486A" w:rsidRDefault="00B2486A" w:rsidP="00B2486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</w:t>
            </w:r>
            <w:r w:rsidRPr="00B2486A">
              <w:rPr>
                <w:sz w:val="24"/>
                <w:szCs w:val="24"/>
              </w:rPr>
              <w:t>Transferts de charges d’exploitation</w:t>
            </w:r>
          </w:p>
        </w:tc>
        <w:tc>
          <w:tcPr>
            <w:tcW w:w="18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D4CA4" w:rsidRPr="00BE1CD7" w:rsidRDefault="00B2486A" w:rsidP="00CC3DF4">
            <w:pPr>
              <w:numPr>
                <w:ilvl w:val="12"/>
                <w:numId w:val="0"/>
              </w:num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40 000</w:t>
            </w:r>
          </w:p>
        </w:tc>
        <w:tc>
          <w:tcPr>
            <w:tcW w:w="225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D4CA4" w:rsidRPr="00BE1CD7" w:rsidRDefault="00CD4CA4" w:rsidP="0048299B">
            <w:pPr>
              <w:numPr>
                <w:ilvl w:val="12"/>
                <w:numId w:val="0"/>
              </w:numPr>
              <w:jc w:val="center"/>
              <w:rPr>
                <w:sz w:val="24"/>
                <w:szCs w:val="24"/>
              </w:rPr>
            </w:pPr>
          </w:p>
          <w:p w:rsidR="00CD4CA4" w:rsidRPr="00BE1CD7" w:rsidRDefault="00B2486A" w:rsidP="0048299B">
            <w:pPr>
              <w:numPr>
                <w:ilvl w:val="12"/>
                <w:numId w:val="0"/>
              </w:num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40 000</w:t>
            </w:r>
          </w:p>
        </w:tc>
      </w:tr>
      <w:tr w:rsidR="00CD4CA4" w:rsidRPr="00BE1CD7" w:rsidTr="00997E1C">
        <w:trPr>
          <w:cantSplit/>
        </w:trPr>
        <w:tc>
          <w:tcPr>
            <w:tcW w:w="10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D4CA4" w:rsidRPr="00BE1CD7" w:rsidRDefault="00CD4CA4" w:rsidP="0048299B">
            <w:pPr>
              <w:numPr>
                <w:ilvl w:val="12"/>
                <w:numId w:val="0"/>
              </w:numPr>
              <w:rPr>
                <w:i/>
                <w:sz w:val="24"/>
                <w:szCs w:val="24"/>
              </w:rPr>
            </w:pPr>
          </w:p>
        </w:tc>
        <w:tc>
          <w:tcPr>
            <w:tcW w:w="561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CA4" w:rsidRPr="00BE1CD7" w:rsidRDefault="00B2486A" w:rsidP="00CD4CA4">
            <w:pPr>
              <w:numPr>
                <w:ilvl w:val="12"/>
                <w:numId w:val="0"/>
              </w:num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Suivant annexe</w:t>
            </w:r>
          </w:p>
        </w:tc>
        <w:tc>
          <w:tcPr>
            <w:tcW w:w="18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D4CA4" w:rsidRPr="00BE1CD7" w:rsidRDefault="00CD4CA4" w:rsidP="0048299B">
            <w:pPr>
              <w:numPr>
                <w:ilvl w:val="12"/>
                <w:numId w:val="0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225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D4CA4" w:rsidRPr="00BE1CD7" w:rsidRDefault="00CD4CA4" w:rsidP="0048299B">
            <w:pPr>
              <w:numPr>
                <w:ilvl w:val="12"/>
                <w:numId w:val="0"/>
              </w:numPr>
              <w:jc w:val="center"/>
              <w:rPr>
                <w:sz w:val="24"/>
                <w:szCs w:val="24"/>
              </w:rPr>
            </w:pPr>
          </w:p>
        </w:tc>
      </w:tr>
      <w:tr w:rsidR="00A44219" w:rsidRPr="00BE1CD7" w:rsidTr="00997E1C">
        <w:tc>
          <w:tcPr>
            <w:tcW w:w="10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44219" w:rsidRPr="00BE1CD7" w:rsidRDefault="00A44219" w:rsidP="00A44219">
            <w:pPr>
              <w:numPr>
                <w:ilvl w:val="12"/>
                <w:numId w:val="0"/>
              </w:numPr>
              <w:rPr>
                <w:sz w:val="24"/>
                <w:szCs w:val="24"/>
              </w:rPr>
            </w:pPr>
            <w:r w:rsidRPr="00BE1CD7">
              <w:rPr>
                <w:sz w:val="24"/>
                <w:szCs w:val="24"/>
              </w:rPr>
              <w:t>6812</w:t>
            </w:r>
          </w:p>
          <w:p w:rsidR="00A44219" w:rsidRPr="00BE1CD7" w:rsidRDefault="00A44219" w:rsidP="00A44219">
            <w:pPr>
              <w:numPr>
                <w:ilvl w:val="12"/>
                <w:numId w:val="0"/>
              </w:numPr>
              <w:rPr>
                <w:sz w:val="24"/>
                <w:szCs w:val="24"/>
              </w:rPr>
            </w:pPr>
            <w:r w:rsidRPr="00BE1CD7">
              <w:rPr>
                <w:sz w:val="24"/>
                <w:szCs w:val="24"/>
              </w:rPr>
              <w:t>4816</w:t>
            </w:r>
          </w:p>
        </w:tc>
        <w:tc>
          <w:tcPr>
            <w:tcW w:w="561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44219" w:rsidRPr="00BE1CD7" w:rsidRDefault="00A44219" w:rsidP="00DF7D64">
            <w:pPr>
              <w:pStyle w:val="Titre2"/>
              <w:numPr>
                <w:ilvl w:val="12"/>
                <w:numId w:val="0"/>
              </w:numPr>
              <w:rPr>
                <w:sz w:val="24"/>
                <w:szCs w:val="24"/>
              </w:rPr>
            </w:pPr>
            <w:r w:rsidRPr="00BE1CD7">
              <w:rPr>
                <w:sz w:val="24"/>
                <w:szCs w:val="24"/>
              </w:rPr>
              <w:t>Dotations aux amortissements des charges à répartir</w:t>
            </w:r>
          </w:p>
          <w:p w:rsidR="00A44219" w:rsidRPr="00BE1CD7" w:rsidRDefault="00A44219" w:rsidP="00DF7D64">
            <w:pPr>
              <w:pStyle w:val="Titre2"/>
              <w:numPr>
                <w:ilvl w:val="12"/>
                <w:numId w:val="0"/>
              </w:numPr>
              <w:jc w:val="right"/>
              <w:rPr>
                <w:sz w:val="24"/>
                <w:szCs w:val="24"/>
              </w:rPr>
            </w:pPr>
            <w:r w:rsidRPr="00BE1CD7">
              <w:rPr>
                <w:sz w:val="24"/>
                <w:szCs w:val="24"/>
              </w:rPr>
              <w:t>Frais d’émission d’emprunt</w:t>
            </w:r>
          </w:p>
        </w:tc>
        <w:tc>
          <w:tcPr>
            <w:tcW w:w="18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44219" w:rsidRPr="00BE1CD7" w:rsidRDefault="00A44219" w:rsidP="0048299B">
            <w:pPr>
              <w:numPr>
                <w:ilvl w:val="12"/>
                <w:numId w:val="0"/>
              </w:numPr>
              <w:jc w:val="center"/>
              <w:rPr>
                <w:sz w:val="24"/>
                <w:szCs w:val="24"/>
              </w:rPr>
            </w:pPr>
            <w:r w:rsidRPr="00BE1CD7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0</w:t>
            </w:r>
            <w:r w:rsidR="00B2486A">
              <w:rPr>
                <w:sz w:val="24"/>
                <w:szCs w:val="24"/>
              </w:rPr>
              <w:t> </w:t>
            </w:r>
            <w:r w:rsidRPr="00BE1CD7">
              <w:rPr>
                <w:sz w:val="24"/>
                <w:szCs w:val="24"/>
              </w:rPr>
              <w:t>000</w:t>
            </w:r>
          </w:p>
        </w:tc>
        <w:tc>
          <w:tcPr>
            <w:tcW w:w="225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2486A" w:rsidRDefault="00B2486A" w:rsidP="0048299B">
            <w:pPr>
              <w:numPr>
                <w:ilvl w:val="12"/>
                <w:numId w:val="0"/>
              </w:numPr>
              <w:jc w:val="center"/>
              <w:rPr>
                <w:sz w:val="24"/>
                <w:szCs w:val="24"/>
              </w:rPr>
            </w:pPr>
          </w:p>
          <w:p w:rsidR="00A44219" w:rsidRPr="00BE1CD7" w:rsidRDefault="00A44219" w:rsidP="0048299B">
            <w:pPr>
              <w:numPr>
                <w:ilvl w:val="12"/>
                <w:numId w:val="0"/>
              </w:numPr>
              <w:jc w:val="center"/>
              <w:rPr>
                <w:sz w:val="24"/>
                <w:szCs w:val="24"/>
              </w:rPr>
            </w:pPr>
            <w:r w:rsidRPr="00BE1CD7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 xml:space="preserve">0 </w:t>
            </w:r>
            <w:r w:rsidRPr="00BE1CD7">
              <w:rPr>
                <w:sz w:val="24"/>
                <w:szCs w:val="24"/>
              </w:rPr>
              <w:t> 000</w:t>
            </w:r>
          </w:p>
        </w:tc>
      </w:tr>
      <w:tr w:rsidR="00A44219" w:rsidRPr="00BE1CD7" w:rsidTr="00997E1C">
        <w:trPr>
          <w:cantSplit/>
        </w:trPr>
        <w:tc>
          <w:tcPr>
            <w:tcW w:w="10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44219" w:rsidRPr="00BE1CD7" w:rsidRDefault="00A44219" w:rsidP="0048299B">
            <w:pPr>
              <w:numPr>
                <w:ilvl w:val="12"/>
                <w:numId w:val="0"/>
              </w:numPr>
              <w:rPr>
                <w:sz w:val="24"/>
                <w:szCs w:val="24"/>
              </w:rPr>
            </w:pPr>
          </w:p>
        </w:tc>
        <w:tc>
          <w:tcPr>
            <w:tcW w:w="561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4219" w:rsidRPr="00BE1CD7" w:rsidRDefault="00A44219" w:rsidP="00DF7D64">
            <w:pPr>
              <w:numPr>
                <w:ilvl w:val="12"/>
                <w:numId w:val="0"/>
              </w:numPr>
              <w:rPr>
                <w:i/>
                <w:sz w:val="24"/>
                <w:szCs w:val="24"/>
              </w:rPr>
            </w:pPr>
            <w:r w:rsidRPr="00BE1CD7">
              <w:rPr>
                <w:i/>
                <w:sz w:val="24"/>
                <w:szCs w:val="24"/>
              </w:rPr>
              <w:t>4</w:t>
            </w:r>
            <w:r>
              <w:rPr>
                <w:i/>
                <w:sz w:val="24"/>
                <w:szCs w:val="24"/>
              </w:rPr>
              <w:t xml:space="preserve">0 </w:t>
            </w:r>
            <w:r w:rsidRPr="00BE1CD7">
              <w:rPr>
                <w:i/>
                <w:sz w:val="24"/>
                <w:szCs w:val="24"/>
              </w:rPr>
              <w:t>000 /4</w:t>
            </w:r>
          </w:p>
        </w:tc>
        <w:tc>
          <w:tcPr>
            <w:tcW w:w="18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44219" w:rsidRPr="00BE1CD7" w:rsidRDefault="00A44219" w:rsidP="0048299B">
            <w:pPr>
              <w:numPr>
                <w:ilvl w:val="12"/>
                <w:numId w:val="0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225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44219" w:rsidRPr="00BE1CD7" w:rsidRDefault="00A44219" w:rsidP="0048299B">
            <w:pPr>
              <w:numPr>
                <w:ilvl w:val="12"/>
                <w:numId w:val="0"/>
              </w:numPr>
              <w:jc w:val="center"/>
              <w:rPr>
                <w:sz w:val="24"/>
                <w:szCs w:val="24"/>
              </w:rPr>
            </w:pPr>
          </w:p>
        </w:tc>
      </w:tr>
      <w:tr w:rsidR="00A44219" w:rsidRPr="00BE1CD7" w:rsidTr="00DF7D64">
        <w:trPr>
          <w:cantSplit/>
        </w:trPr>
        <w:tc>
          <w:tcPr>
            <w:tcW w:w="10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44219" w:rsidRPr="00BE1CD7" w:rsidRDefault="00A44219" w:rsidP="00DF7D64">
            <w:pPr>
              <w:numPr>
                <w:ilvl w:val="12"/>
                <w:numId w:val="0"/>
              </w:numPr>
              <w:rPr>
                <w:sz w:val="24"/>
                <w:szCs w:val="24"/>
              </w:rPr>
            </w:pPr>
            <w:r w:rsidRPr="00BE1CD7">
              <w:rPr>
                <w:sz w:val="24"/>
                <w:szCs w:val="24"/>
              </w:rPr>
              <w:t>6861</w:t>
            </w:r>
          </w:p>
          <w:p w:rsidR="00A44219" w:rsidRPr="00BE1CD7" w:rsidRDefault="00A44219" w:rsidP="00DF7D64">
            <w:pPr>
              <w:numPr>
                <w:ilvl w:val="12"/>
                <w:numId w:val="0"/>
              </w:numPr>
              <w:rPr>
                <w:sz w:val="24"/>
                <w:szCs w:val="24"/>
              </w:rPr>
            </w:pPr>
          </w:p>
          <w:p w:rsidR="00A44219" w:rsidRPr="00BE1CD7" w:rsidRDefault="00A44219" w:rsidP="00DF7D64">
            <w:pPr>
              <w:numPr>
                <w:ilvl w:val="12"/>
                <w:numId w:val="0"/>
              </w:numPr>
              <w:rPr>
                <w:sz w:val="24"/>
                <w:szCs w:val="24"/>
              </w:rPr>
            </w:pPr>
            <w:r w:rsidRPr="00BE1CD7">
              <w:rPr>
                <w:sz w:val="24"/>
                <w:szCs w:val="24"/>
              </w:rPr>
              <w:t>169</w:t>
            </w:r>
          </w:p>
        </w:tc>
        <w:tc>
          <w:tcPr>
            <w:tcW w:w="5613" w:type="dxa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A44219" w:rsidRPr="00A44219" w:rsidRDefault="00A44219" w:rsidP="00A44219">
            <w:pPr>
              <w:rPr>
                <w:sz w:val="24"/>
                <w:szCs w:val="24"/>
              </w:rPr>
            </w:pPr>
            <w:r w:rsidRPr="00A44219">
              <w:rPr>
                <w:sz w:val="24"/>
                <w:szCs w:val="24"/>
              </w:rPr>
              <w:t>Dotations  aux  amortissements des primes de remboursement</w:t>
            </w:r>
          </w:p>
          <w:p w:rsidR="00A44219" w:rsidRPr="00A44219" w:rsidRDefault="00A44219" w:rsidP="00A44219">
            <w:pPr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</w:t>
            </w:r>
            <w:r w:rsidRPr="00A44219">
              <w:rPr>
                <w:sz w:val="24"/>
                <w:szCs w:val="24"/>
              </w:rPr>
              <w:t>Primes de remboursement</w:t>
            </w:r>
          </w:p>
          <w:p w:rsidR="00A44219" w:rsidRPr="00A44219" w:rsidRDefault="00A44219" w:rsidP="00DF7D64">
            <w:pPr>
              <w:numPr>
                <w:ilvl w:val="12"/>
                <w:numId w:val="0"/>
              </w:num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Selon calcul précédent</w:t>
            </w:r>
          </w:p>
        </w:tc>
        <w:tc>
          <w:tcPr>
            <w:tcW w:w="18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44219" w:rsidRPr="00BE1CD7" w:rsidRDefault="00A44219" w:rsidP="00DF7D64">
            <w:pPr>
              <w:numPr>
                <w:ilvl w:val="12"/>
                <w:numId w:val="0"/>
              </w:num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5 833</w:t>
            </w:r>
          </w:p>
        </w:tc>
        <w:tc>
          <w:tcPr>
            <w:tcW w:w="225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44219" w:rsidRDefault="00A44219" w:rsidP="00DF7D64">
            <w:pPr>
              <w:numPr>
                <w:ilvl w:val="12"/>
                <w:numId w:val="0"/>
              </w:numPr>
              <w:jc w:val="center"/>
              <w:rPr>
                <w:sz w:val="24"/>
                <w:szCs w:val="24"/>
              </w:rPr>
            </w:pPr>
          </w:p>
          <w:p w:rsidR="00A44219" w:rsidRDefault="00A44219" w:rsidP="00DF7D64">
            <w:pPr>
              <w:numPr>
                <w:ilvl w:val="12"/>
                <w:numId w:val="0"/>
              </w:numPr>
              <w:jc w:val="center"/>
              <w:rPr>
                <w:sz w:val="24"/>
                <w:szCs w:val="24"/>
              </w:rPr>
            </w:pPr>
          </w:p>
          <w:p w:rsidR="00A44219" w:rsidRPr="00BE1CD7" w:rsidRDefault="00A44219" w:rsidP="00DF7D64">
            <w:pPr>
              <w:numPr>
                <w:ilvl w:val="12"/>
                <w:numId w:val="0"/>
              </w:num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5 833</w:t>
            </w:r>
          </w:p>
        </w:tc>
      </w:tr>
      <w:tr w:rsidR="00A44219" w:rsidRPr="00BE1CD7" w:rsidTr="00DF7D64">
        <w:trPr>
          <w:cantSplit/>
        </w:trPr>
        <w:tc>
          <w:tcPr>
            <w:tcW w:w="10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44219" w:rsidRPr="00BE1CD7" w:rsidRDefault="00A44219" w:rsidP="00DF7D64">
            <w:pPr>
              <w:numPr>
                <w:ilvl w:val="12"/>
                <w:numId w:val="0"/>
              </w:numPr>
              <w:rPr>
                <w:sz w:val="24"/>
                <w:szCs w:val="24"/>
              </w:rPr>
            </w:pPr>
          </w:p>
        </w:tc>
        <w:tc>
          <w:tcPr>
            <w:tcW w:w="561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4219" w:rsidRPr="00A44219" w:rsidRDefault="00A44219" w:rsidP="00DF7D64">
            <w:pPr>
              <w:numPr>
                <w:ilvl w:val="12"/>
                <w:numId w:val="0"/>
              </w:numPr>
              <w:rPr>
                <w:i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44219" w:rsidRPr="00BE1CD7" w:rsidRDefault="00A44219" w:rsidP="00DF7D64">
            <w:pPr>
              <w:numPr>
                <w:ilvl w:val="12"/>
                <w:numId w:val="0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225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44219" w:rsidRPr="00BE1CD7" w:rsidRDefault="00A44219" w:rsidP="00DF7D64">
            <w:pPr>
              <w:numPr>
                <w:ilvl w:val="12"/>
                <w:numId w:val="0"/>
              </w:numPr>
              <w:jc w:val="center"/>
              <w:rPr>
                <w:sz w:val="24"/>
                <w:szCs w:val="24"/>
              </w:rPr>
            </w:pPr>
          </w:p>
        </w:tc>
      </w:tr>
    </w:tbl>
    <w:p w:rsidR="00A44219" w:rsidRDefault="00A44219" w:rsidP="00747730">
      <w:pPr>
        <w:overflowPunct/>
        <w:autoSpaceDE/>
        <w:autoSpaceDN/>
        <w:adjustRightInd/>
        <w:jc w:val="both"/>
        <w:textAlignment w:val="auto"/>
        <w:rPr>
          <w:b/>
          <w:noProof w:val="0"/>
          <w:sz w:val="24"/>
          <w:szCs w:val="22"/>
        </w:rPr>
      </w:pPr>
    </w:p>
    <w:p w:rsidR="00BD47A6" w:rsidRDefault="00BD47A6">
      <w:pPr>
        <w:overflowPunct/>
        <w:autoSpaceDE/>
        <w:autoSpaceDN/>
        <w:adjustRightInd/>
        <w:spacing w:after="200" w:line="276" w:lineRule="auto"/>
        <w:textAlignment w:val="auto"/>
        <w:rPr>
          <w:b/>
          <w:noProof w:val="0"/>
          <w:sz w:val="24"/>
          <w:szCs w:val="22"/>
        </w:rPr>
      </w:pPr>
      <w:r>
        <w:rPr>
          <w:b/>
          <w:noProof w:val="0"/>
          <w:sz w:val="24"/>
          <w:szCs w:val="22"/>
        </w:rPr>
        <w:br w:type="page"/>
      </w:r>
    </w:p>
    <w:p w:rsidR="00747730" w:rsidRPr="00BD47A6" w:rsidRDefault="00747730" w:rsidP="00BD47A6">
      <w:pPr>
        <w:pStyle w:val="Paragraphedeliste"/>
        <w:numPr>
          <w:ilvl w:val="0"/>
          <w:numId w:val="22"/>
        </w:numPr>
        <w:ind w:right="-709"/>
        <w:rPr>
          <w:b/>
          <w:noProof w:val="0"/>
          <w:sz w:val="24"/>
          <w:szCs w:val="22"/>
        </w:rPr>
      </w:pPr>
      <w:r w:rsidRPr="00C11A5A">
        <w:rPr>
          <w:b/>
          <w:noProof w:val="0"/>
          <w:sz w:val="24"/>
          <w:szCs w:val="22"/>
        </w:rPr>
        <w:lastRenderedPageBreak/>
        <w:t xml:space="preserve">Enregistrer les écritures du service de l'emprunt </w:t>
      </w:r>
      <w:r w:rsidR="00DF7D64">
        <w:rPr>
          <w:b/>
          <w:noProof w:val="0"/>
          <w:sz w:val="24"/>
          <w:szCs w:val="22"/>
        </w:rPr>
        <w:t xml:space="preserve">au </w:t>
      </w:r>
      <w:r w:rsidR="00B2486A">
        <w:rPr>
          <w:b/>
          <w:noProof w:val="0"/>
          <w:sz w:val="24"/>
          <w:szCs w:val="22"/>
        </w:rPr>
        <w:t>1</w:t>
      </w:r>
      <w:r w:rsidR="00B2486A" w:rsidRPr="00BD47A6">
        <w:rPr>
          <w:b/>
          <w:noProof w:val="0"/>
          <w:sz w:val="24"/>
          <w:szCs w:val="22"/>
        </w:rPr>
        <w:t>ier</w:t>
      </w:r>
      <w:r w:rsidR="00DF7D64">
        <w:rPr>
          <w:b/>
          <w:noProof w:val="0"/>
          <w:sz w:val="24"/>
          <w:szCs w:val="22"/>
        </w:rPr>
        <w:t xml:space="preserve"> janvier et au</w:t>
      </w:r>
      <w:r w:rsidR="00B2486A">
        <w:rPr>
          <w:b/>
          <w:noProof w:val="0"/>
          <w:sz w:val="24"/>
          <w:szCs w:val="22"/>
        </w:rPr>
        <w:t xml:space="preserve"> </w:t>
      </w:r>
      <w:r w:rsidRPr="00DF7D64">
        <w:rPr>
          <w:b/>
          <w:noProof w:val="0"/>
          <w:sz w:val="24"/>
          <w:szCs w:val="22"/>
        </w:rPr>
        <w:t>31 mai 2016</w:t>
      </w:r>
      <w:r w:rsidRPr="00BD47A6">
        <w:rPr>
          <w:b/>
          <w:noProof w:val="0"/>
          <w:sz w:val="24"/>
          <w:szCs w:val="22"/>
        </w:rPr>
        <w:t>,</w:t>
      </w:r>
    </w:p>
    <w:p w:rsidR="00CD4CA4" w:rsidRPr="00BE1CD7" w:rsidRDefault="00CD4CA4" w:rsidP="00CD4CA4">
      <w:pPr>
        <w:numPr>
          <w:ilvl w:val="12"/>
          <w:numId w:val="0"/>
        </w:numPr>
        <w:rPr>
          <w:b/>
          <w:sz w:val="24"/>
          <w:szCs w:val="24"/>
        </w:rPr>
      </w:pPr>
    </w:p>
    <w:p w:rsidR="00A44219" w:rsidRDefault="00B2486A" w:rsidP="00BE5723">
      <w:pPr>
        <w:numPr>
          <w:ilvl w:val="12"/>
          <w:numId w:val="0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1</w:t>
      </w:r>
      <w:r w:rsidRPr="00B2486A">
        <w:rPr>
          <w:b/>
          <w:sz w:val="24"/>
          <w:szCs w:val="24"/>
          <w:vertAlign w:val="superscript"/>
        </w:rPr>
        <w:t>ier</w:t>
      </w:r>
      <w:r>
        <w:rPr>
          <w:b/>
          <w:sz w:val="24"/>
          <w:szCs w:val="24"/>
        </w:rPr>
        <w:t xml:space="preserve"> janvier 2016</w:t>
      </w:r>
    </w:p>
    <w:p w:rsidR="00BD47A6" w:rsidRPr="00BE1CD7" w:rsidRDefault="00BD47A6" w:rsidP="00BE5723">
      <w:pPr>
        <w:numPr>
          <w:ilvl w:val="12"/>
          <w:numId w:val="0"/>
        </w:numPr>
        <w:rPr>
          <w:b/>
          <w:sz w:val="24"/>
          <w:szCs w:val="24"/>
        </w:rPr>
      </w:pPr>
    </w:p>
    <w:tbl>
      <w:tblPr>
        <w:tblW w:w="10632" w:type="dxa"/>
        <w:tblInd w:w="-7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993"/>
        <w:gridCol w:w="5629"/>
        <w:gridCol w:w="1884"/>
        <w:gridCol w:w="2126"/>
      </w:tblGrid>
      <w:tr w:rsidR="00BE1CD7" w:rsidRPr="00BE1CD7" w:rsidTr="00BE1CD7">
        <w:trPr>
          <w:cantSplit/>
        </w:trPr>
        <w:tc>
          <w:tcPr>
            <w:tcW w:w="9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2486A" w:rsidRDefault="00B2486A" w:rsidP="00B2486A">
            <w:pPr>
              <w:numPr>
                <w:ilvl w:val="12"/>
                <w:numId w:val="0"/>
              </w:numPr>
              <w:rPr>
                <w:sz w:val="24"/>
                <w:szCs w:val="24"/>
              </w:rPr>
            </w:pPr>
            <w:r w:rsidRPr="00BE1CD7">
              <w:rPr>
                <w:sz w:val="24"/>
                <w:szCs w:val="24"/>
              </w:rPr>
              <w:t>16883</w:t>
            </w:r>
          </w:p>
          <w:p w:rsidR="00BE1CD7" w:rsidRPr="00BE1CD7" w:rsidRDefault="00B2486A" w:rsidP="00B2486A">
            <w:pPr>
              <w:numPr>
                <w:ilvl w:val="12"/>
                <w:numId w:val="0"/>
              </w:numPr>
              <w:rPr>
                <w:sz w:val="24"/>
                <w:szCs w:val="24"/>
              </w:rPr>
            </w:pPr>
            <w:r w:rsidRPr="00BE1CD7">
              <w:rPr>
                <w:sz w:val="24"/>
                <w:szCs w:val="24"/>
              </w:rPr>
              <w:t>6611</w:t>
            </w:r>
          </w:p>
        </w:tc>
        <w:tc>
          <w:tcPr>
            <w:tcW w:w="562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0D96" w:rsidRDefault="00DF7D64" w:rsidP="009C0D96">
            <w:pPr>
              <w:numPr>
                <w:ilvl w:val="12"/>
                <w:numId w:val="0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Intérêts courus sur autres </w:t>
            </w:r>
            <w:r w:rsidR="009C0D96">
              <w:rPr>
                <w:sz w:val="24"/>
                <w:szCs w:val="24"/>
              </w:rPr>
              <w:t>emprunts</w:t>
            </w:r>
            <w:r w:rsidR="009C0D96" w:rsidRPr="00BE1CD7">
              <w:rPr>
                <w:sz w:val="24"/>
                <w:szCs w:val="24"/>
              </w:rPr>
              <w:t xml:space="preserve"> obligataires </w:t>
            </w:r>
          </w:p>
          <w:p w:rsidR="00B2486A" w:rsidRPr="00BE1CD7" w:rsidRDefault="009C0D96" w:rsidP="00B2486A">
            <w:pPr>
              <w:numPr>
                <w:ilvl w:val="12"/>
                <w:numId w:val="0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</w:t>
            </w:r>
            <w:r w:rsidRPr="00BE1CD7">
              <w:rPr>
                <w:sz w:val="24"/>
                <w:szCs w:val="24"/>
              </w:rPr>
              <w:t>Intérêt des emprunts et des dettes</w:t>
            </w:r>
          </w:p>
          <w:p w:rsidR="00B2486A" w:rsidRPr="00B2486A" w:rsidRDefault="00B2486A" w:rsidP="009C0D96">
            <w:pPr>
              <w:numPr>
                <w:ilvl w:val="12"/>
                <w:numId w:val="0"/>
              </w:numPr>
              <w:jc w:val="center"/>
              <w:rPr>
                <w:i/>
                <w:sz w:val="24"/>
                <w:szCs w:val="24"/>
              </w:rPr>
            </w:pPr>
            <w:r w:rsidRPr="00B2486A">
              <w:rPr>
                <w:i/>
                <w:sz w:val="24"/>
                <w:szCs w:val="24"/>
              </w:rPr>
              <w:t>Pour solde</w:t>
            </w:r>
          </w:p>
        </w:tc>
        <w:tc>
          <w:tcPr>
            <w:tcW w:w="18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E1CD7" w:rsidRPr="00BE1CD7" w:rsidRDefault="00B2486A" w:rsidP="0048299B">
            <w:pPr>
              <w:numPr>
                <w:ilvl w:val="12"/>
                <w:numId w:val="0"/>
              </w:num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70 000</w:t>
            </w: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E1CD7" w:rsidRDefault="00BE1CD7" w:rsidP="0048299B">
            <w:pPr>
              <w:numPr>
                <w:ilvl w:val="12"/>
                <w:numId w:val="0"/>
              </w:numPr>
              <w:jc w:val="center"/>
              <w:rPr>
                <w:sz w:val="24"/>
                <w:szCs w:val="24"/>
              </w:rPr>
            </w:pPr>
          </w:p>
          <w:p w:rsidR="00B2486A" w:rsidRPr="00BE1CD7" w:rsidRDefault="00B2486A" w:rsidP="0048299B">
            <w:pPr>
              <w:numPr>
                <w:ilvl w:val="12"/>
                <w:numId w:val="0"/>
              </w:num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70 000</w:t>
            </w:r>
          </w:p>
        </w:tc>
      </w:tr>
      <w:tr w:rsidR="00BE1CD7" w:rsidRPr="00BE1CD7" w:rsidTr="00BE1CD7">
        <w:trPr>
          <w:cantSplit/>
        </w:trPr>
        <w:tc>
          <w:tcPr>
            <w:tcW w:w="9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E1CD7" w:rsidRPr="00BE1CD7" w:rsidRDefault="00BE1CD7" w:rsidP="0048299B">
            <w:pPr>
              <w:numPr>
                <w:ilvl w:val="12"/>
                <w:numId w:val="0"/>
              </w:numPr>
              <w:rPr>
                <w:sz w:val="24"/>
                <w:szCs w:val="24"/>
              </w:rPr>
            </w:pPr>
          </w:p>
        </w:tc>
        <w:tc>
          <w:tcPr>
            <w:tcW w:w="562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CD7" w:rsidRPr="00BE1CD7" w:rsidRDefault="00BE1CD7" w:rsidP="0048299B">
            <w:pPr>
              <w:numPr>
                <w:ilvl w:val="12"/>
                <w:numId w:val="0"/>
              </w:numPr>
              <w:jc w:val="right"/>
              <w:rPr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E1CD7" w:rsidRPr="00BE1CD7" w:rsidRDefault="00BE1CD7" w:rsidP="0048299B">
            <w:pPr>
              <w:numPr>
                <w:ilvl w:val="12"/>
                <w:numId w:val="0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E1CD7" w:rsidRPr="00BE1CD7" w:rsidRDefault="00BE1CD7" w:rsidP="0048299B">
            <w:pPr>
              <w:numPr>
                <w:ilvl w:val="12"/>
                <w:numId w:val="0"/>
              </w:numPr>
              <w:jc w:val="center"/>
              <w:rPr>
                <w:sz w:val="24"/>
                <w:szCs w:val="24"/>
              </w:rPr>
            </w:pPr>
          </w:p>
        </w:tc>
      </w:tr>
    </w:tbl>
    <w:p w:rsidR="00BD47A6" w:rsidRDefault="00BD47A6" w:rsidP="00BE5723">
      <w:pPr>
        <w:numPr>
          <w:ilvl w:val="12"/>
          <w:numId w:val="0"/>
        </w:numPr>
        <w:rPr>
          <w:b/>
          <w:sz w:val="24"/>
          <w:szCs w:val="24"/>
        </w:rPr>
      </w:pPr>
    </w:p>
    <w:p w:rsidR="00BE1CD7" w:rsidRDefault="00B2486A" w:rsidP="00BE5723">
      <w:pPr>
        <w:numPr>
          <w:ilvl w:val="12"/>
          <w:numId w:val="0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31 mai 2016</w:t>
      </w:r>
    </w:p>
    <w:p w:rsidR="00BD47A6" w:rsidRPr="00BE1CD7" w:rsidRDefault="00BD47A6" w:rsidP="00BE5723">
      <w:pPr>
        <w:numPr>
          <w:ilvl w:val="12"/>
          <w:numId w:val="0"/>
        </w:numPr>
        <w:rPr>
          <w:b/>
          <w:sz w:val="24"/>
          <w:szCs w:val="24"/>
        </w:rPr>
      </w:pPr>
    </w:p>
    <w:tbl>
      <w:tblPr>
        <w:tblW w:w="10728" w:type="dxa"/>
        <w:tblInd w:w="-3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016"/>
        <w:gridCol w:w="5613"/>
        <w:gridCol w:w="1843"/>
        <w:gridCol w:w="2256"/>
      </w:tblGrid>
      <w:tr w:rsidR="00BE1CD7" w:rsidRPr="00BE1CD7" w:rsidTr="0048299B">
        <w:tc>
          <w:tcPr>
            <w:tcW w:w="10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E1CD7" w:rsidRPr="00BE1CD7" w:rsidRDefault="00B2486A" w:rsidP="0048299B">
            <w:pPr>
              <w:numPr>
                <w:ilvl w:val="12"/>
                <w:numId w:val="0"/>
              </w:numPr>
              <w:rPr>
                <w:sz w:val="24"/>
                <w:szCs w:val="24"/>
              </w:rPr>
            </w:pPr>
            <w:r w:rsidRPr="00BE1CD7">
              <w:rPr>
                <w:sz w:val="24"/>
                <w:szCs w:val="24"/>
              </w:rPr>
              <w:t>661</w:t>
            </w:r>
            <w:r w:rsidR="009C0D96">
              <w:rPr>
                <w:sz w:val="24"/>
                <w:szCs w:val="24"/>
              </w:rPr>
              <w:t>1</w:t>
            </w:r>
          </w:p>
        </w:tc>
        <w:tc>
          <w:tcPr>
            <w:tcW w:w="561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E1CD7" w:rsidRPr="00BE1CD7" w:rsidRDefault="009C0D96" w:rsidP="009C0D96">
            <w:pPr>
              <w:numPr>
                <w:ilvl w:val="12"/>
                <w:numId w:val="0"/>
              </w:numPr>
              <w:rPr>
                <w:sz w:val="24"/>
                <w:szCs w:val="24"/>
              </w:rPr>
            </w:pPr>
            <w:r w:rsidRPr="00BE1CD7">
              <w:rPr>
                <w:sz w:val="24"/>
                <w:szCs w:val="24"/>
              </w:rPr>
              <w:t>Intérêt des emprunts et des dettes</w:t>
            </w:r>
          </w:p>
        </w:tc>
        <w:tc>
          <w:tcPr>
            <w:tcW w:w="18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E1CD7" w:rsidRPr="00BE1CD7" w:rsidRDefault="00BE1CD7" w:rsidP="0048299B">
            <w:pPr>
              <w:numPr>
                <w:ilvl w:val="12"/>
                <w:numId w:val="0"/>
              </w:numPr>
              <w:jc w:val="center"/>
              <w:rPr>
                <w:sz w:val="24"/>
                <w:szCs w:val="24"/>
              </w:rPr>
            </w:pPr>
            <w:r w:rsidRPr="00BE1CD7">
              <w:rPr>
                <w:sz w:val="24"/>
                <w:szCs w:val="24"/>
              </w:rPr>
              <w:t>12</w:t>
            </w:r>
            <w:r w:rsidR="00CC3DF4">
              <w:rPr>
                <w:sz w:val="24"/>
                <w:szCs w:val="24"/>
              </w:rPr>
              <w:t>0</w:t>
            </w:r>
            <w:r w:rsidRPr="00BE1CD7">
              <w:rPr>
                <w:sz w:val="24"/>
                <w:szCs w:val="24"/>
              </w:rPr>
              <w:t xml:space="preserve"> 000</w:t>
            </w:r>
          </w:p>
        </w:tc>
        <w:tc>
          <w:tcPr>
            <w:tcW w:w="225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E1CD7" w:rsidRPr="00BE1CD7" w:rsidRDefault="00BE1CD7" w:rsidP="0048299B">
            <w:pPr>
              <w:numPr>
                <w:ilvl w:val="12"/>
                <w:numId w:val="0"/>
              </w:numPr>
              <w:jc w:val="right"/>
              <w:rPr>
                <w:sz w:val="24"/>
                <w:szCs w:val="24"/>
              </w:rPr>
            </w:pPr>
          </w:p>
        </w:tc>
      </w:tr>
      <w:tr w:rsidR="00BE1CD7" w:rsidRPr="00BE1CD7" w:rsidTr="0048299B">
        <w:tc>
          <w:tcPr>
            <w:tcW w:w="10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E1CD7" w:rsidRPr="00BE1CD7" w:rsidRDefault="00B2486A" w:rsidP="0048299B">
            <w:pPr>
              <w:numPr>
                <w:ilvl w:val="12"/>
                <w:numId w:val="0"/>
              </w:numPr>
              <w:rPr>
                <w:sz w:val="24"/>
                <w:szCs w:val="24"/>
              </w:rPr>
            </w:pPr>
            <w:r w:rsidRPr="00BE1CD7">
              <w:rPr>
                <w:sz w:val="24"/>
                <w:szCs w:val="24"/>
              </w:rPr>
              <w:t>512</w:t>
            </w:r>
          </w:p>
          <w:p w:rsidR="00BE1CD7" w:rsidRPr="00BE1CD7" w:rsidRDefault="00BE1CD7" w:rsidP="0048299B">
            <w:pPr>
              <w:numPr>
                <w:ilvl w:val="12"/>
                <w:numId w:val="0"/>
              </w:numPr>
              <w:rPr>
                <w:sz w:val="24"/>
                <w:szCs w:val="24"/>
              </w:rPr>
            </w:pPr>
          </w:p>
        </w:tc>
        <w:tc>
          <w:tcPr>
            <w:tcW w:w="561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CD7" w:rsidRPr="00BE1CD7" w:rsidRDefault="00B2486A" w:rsidP="0048299B">
            <w:pPr>
              <w:pStyle w:val="Titre2"/>
              <w:numPr>
                <w:ilvl w:val="12"/>
                <w:numId w:val="0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</w:t>
            </w:r>
            <w:r w:rsidRPr="00BE1CD7">
              <w:rPr>
                <w:sz w:val="24"/>
                <w:szCs w:val="24"/>
              </w:rPr>
              <w:t>Banque</w:t>
            </w:r>
            <w:r>
              <w:rPr>
                <w:sz w:val="24"/>
                <w:szCs w:val="24"/>
              </w:rPr>
              <w:t>s</w:t>
            </w:r>
          </w:p>
          <w:p w:rsidR="00BE1CD7" w:rsidRPr="00B2486A" w:rsidRDefault="00B2486A" w:rsidP="00B2486A">
            <w:pPr>
              <w:pStyle w:val="Titre2"/>
              <w:numPr>
                <w:ilvl w:val="12"/>
                <w:numId w:val="0"/>
              </w:numPr>
              <w:rPr>
                <w:i/>
                <w:sz w:val="24"/>
                <w:szCs w:val="24"/>
              </w:rPr>
            </w:pPr>
            <w:r w:rsidRPr="00B2486A">
              <w:rPr>
                <w:i/>
                <w:sz w:val="24"/>
                <w:szCs w:val="24"/>
              </w:rPr>
              <w:t>Suivant relevé</w:t>
            </w:r>
          </w:p>
        </w:tc>
        <w:tc>
          <w:tcPr>
            <w:tcW w:w="18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E1CD7" w:rsidRPr="00BE1CD7" w:rsidRDefault="00BE1CD7" w:rsidP="0048299B">
            <w:pPr>
              <w:numPr>
                <w:ilvl w:val="12"/>
                <w:numId w:val="0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225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E1CD7" w:rsidRPr="00BE1CD7" w:rsidRDefault="00B2486A" w:rsidP="0048299B">
            <w:pPr>
              <w:numPr>
                <w:ilvl w:val="12"/>
                <w:numId w:val="0"/>
              </w:num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BE1CD7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 xml:space="preserve">0 </w:t>
            </w:r>
            <w:r w:rsidRPr="00BE1CD7">
              <w:rPr>
                <w:sz w:val="24"/>
                <w:szCs w:val="24"/>
              </w:rPr>
              <w:t xml:space="preserve"> 000</w:t>
            </w:r>
          </w:p>
          <w:p w:rsidR="00BE1CD7" w:rsidRPr="00BE1CD7" w:rsidRDefault="00BE1CD7" w:rsidP="0048299B">
            <w:pPr>
              <w:numPr>
                <w:ilvl w:val="12"/>
                <w:numId w:val="0"/>
              </w:numPr>
              <w:jc w:val="center"/>
              <w:rPr>
                <w:sz w:val="24"/>
                <w:szCs w:val="24"/>
              </w:rPr>
            </w:pPr>
          </w:p>
        </w:tc>
      </w:tr>
    </w:tbl>
    <w:p w:rsidR="00BE5723" w:rsidRPr="00BE1CD7" w:rsidRDefault="00CC3DF4" w:rsidP="00BE5723">
      <w:pPr>
        <w:numPr>
          <w:ilvl w:val="12"/>
          <w:numId w:val="0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</w:p>
    <w:p w:rsidR="00BE5723" w:rsidRPr="00400947" w:rsidRDefault="00BE5723" w:rsidP="00BE5723">
      <w:pPr>
        <w:numPr>
          <w:ilvl w:val="12"/>
          <w:numId w:val="0"/>
        </w:numPr>
        <w:rPr>
          <w:rFonts w:ascii="Bookman Old Style" w:hAnsi="Bookman Old Style"/>
        </w:rPr>
      </w:pPr>
    </w:p>
    <w:p w:rsidR="006713D7" w:rsidRPr="006713D7" w:rsidRDefault="006713D7" w:rsidP="006713D7">
      <w:pPr>
        <w:overflowPunct/>
        <w:autoSpaceDE/>
        <w:autoSpaceDN/>
        <w:adjustRightInd/>
        <w:jc w:val="both"/>
        <w:textAlignment w:val="auto"/>
        <w:rPr>
          <w:b/>
          <w:noProof w:val="0"/>
          <w:sz w:val="24"/>
          <w:szCs w:val="24"/>
        </w:rPr>
      </w:pPr>
      <w:r w:rsidRPr="006713D7">
        <w:rPr>
          <w:b/>
          <w:noProof w:val="0"/>
          <w:sz w:val="24"/>
          <w:szCs w:val="24"/>
        </w:rPr>
        <w:t xml:space="preserve">Partie 3  Présentation d’un extrait de bilan  (Annexe A à compléter) </w:t>
      </w:r>
    </w:p>
    <w:p w:rsidR="006713D7" w:rsidRPr="006713D7" w:rsidRDefault="006713D7" w:rsidP="006713D7">
      <w:pPr>
        <w:tabs>
          <w:tab w:val="left" w:pos="426"/>
        </w:tabs>
        <w:overflowPunct/>
        <w:autoSpaceDE/>
        <w:autoSpaceDN/>
        <w:adjustRightInd/>
        <w:jc w:val="center"/>
        <w:textAlignment w:val="auto"/>
        <w:outlineLvl w:val="1"/>
        <w:rPr>
          <w:b/>
          <w:bCs/>
          <w:noProof w:val="0"/>
          <w:sz w:val="24"/>
          <w:szCs w:val="22"/>
        </w:rPr>
      </w:pPr>
    </w:p>
    <w:p w:rsidR="006713D7" w:rsidRPr="006713D7" w:rsidRDefault="00BD47A6" w:rsidP="006713D7">
      <w:pPr>
        <w:pStyle w:val="Paragraphedeliste"/>
        <w:numPr>
          <w:ilvl w:val="0"/>
          <w:numId w:val="7"/>
        </w:numPr>
        <w:overflowPunct/>
        <w:autoSpaceDE/>
        <w:autoSpaceDN/>
        <w:adjustRightInd/>
        <w:jc w:val="both"/>
        <w:textAlignment w:val="auto"/>
        <w:rPr>
          <w:b/>
          <w:noProof w:val="0"/>
          <w:sz w:val="24"/>
          <w:szCs w:val="22"/>
        </w:rPr>
      </w:pPr>
      <w:r>
        <w:rPr>
          <w:b/>
          <w:noProof w:val="0"/>
          <w:sz w:val="24"/>
          <w:szCs w:val="22"/>
        </w:rPr>
        <w:t xml:space="preserve">Présenter l'extrait des bilans </w:t>
      </w:r>
      <w:r w:rsidR="006713D7" w:rsidRPr="006713D7">
        <w:rPr>
          <w:b/>
          <w:noProof w:val="0"/>
          <w:sz w:val="24"/>
          <w:szCs w:val="22"/>
        </w:rPr>
        <w:t xml:space="preserve">au </w:t>
      </w:r>
      <w:r w:rsidR="006713D7" w:rsidRPr="00B2486A">
        <w:rPr>
          <w:b/>
          <w:noProof w:val="0"/>
          <w:sz w:val="24"/>
          <w:szCs w:val="22"/>
        </w:rPr>
        <w:t>31 décembre 2015</w:t>
      </w:r>
      <w:r w:rsidR="006713D7" w:rsidRPr="006713D7">
        <w:rPr>
          <w:b/>
          <w:noProof w:val="0"/>
          <w:sz w:val="24"/>
          <w:szCs w:val="22"/>
        </w:rPr>
        <w:t>, annexe A à compléter et à rendre.</w:t>
      </w:r>
    </w:p>
    <w:p w:rsidR="006713D7" w:rsidRPr="006713D7" w:rsidRDefault="006713D7" w:rsidP="006713D7">
      <w:pPr>
        <w:pStyle w:val="Paragraphedeliste"/>
        <w:overflowPunct/>
        <w:autoSpaceDE/>
        <w:autoSpaceDN/>
        <w:adjustRightInd/>
        <w:jc w:val="both"/>
        <w:textAlignment w:val="auto"/>
        <w:rPr>
          <w:b/>
          <w:noProof w:val="0"/>
          <w:sz w:val="24"/>
          <w:szCs w:val="22"/>
        </w:rPr>
      </w:pPr>
    </w:p>
    <w:p w:rsidR="0048299B" w:rsidRDefault="0048299B" w:rsidP="00BD47A6">
      <w:pPr>
        <w:numPr>
          <w:ilvl w:val="12"/>
          <w:numId w:val="0"/>
        </w:numPr>
        <w:tabs>
          <w:tab w:val="right" w:pos="12150"/>
        </w:tabs>
        <w:jc w:val="center"/>
        <w:rPr>
          <w:rFonts w:ascii="Bookman Old Style" w:hAnsi="Bookman Old Style"/>
          <w:b/>
          <w:sz w:val="28"/>
          <w:szCs w:val="28"/>
          <w:u w:val="single"/>
        </w:rPr>
      </w:pPr>
      <w:r w:rsidRPr="00931E46">
        <w:rPr>
          <w:rFonts w:ascii="Bookman Old Style" w:hAnsi="Bookman Old Style"/>
          <w:b/>
          <w:sz w:val="28"/>
          <w:szCs w:val="28"/>
        </w:rPr>
        <w:t xml:space="preserve">ANNEXE A : </w:t>
      </w:r>
      <w:r w:rsidRPr="00931E46">
        <w:rPr>
          <w:rFonts w:ascii="Bookman Old Style" w:hAnsi="Bookman Old Style"/>
          <w:b/>
          <w:sz w:val="28"/>
          <w:szCs w:val="28"/>
          <w:u w:val="single"/>
        </w:rPr>
        <w:t xml:space="preserve">Extrait du bilan </w:t>
      </w:r>
      <w:r w:rsidRPr="00931E46">
        <w:rPr>
          <w:rFonts w:ascii="Bookman Old Style" w:hAnsi="Bookman Old Style"/>
          <w:b/>
          <w:sz w:val="28"/>
          <w:szCs w:val="28"/>
          <w:u w:val="single"/>
        </w:rPr>
        <w:noBreakHyphen/>
        <w:t xml:space="preserve"> Société </w:t>
      </w:r>
      <w:r w:rsidR="00201B49">
        <w:rPr>
          <w:rFonts w:ascii="Bookman Old Style" w:hAnsi="Bookman Old Style"/>
          <w:b/>
          <w:sz w:val="28"/>
          <w:szCs w:val="28"/>
          <w:u w:val="single"/>
        </w:rPr>
        <w:t>SHIVA</w:t>
      </w:r>
    </w:p>
    <w:p w:rsidR="0048299B" w:rsidRPr="00F862AE" w:rsidRDefault="0048299B" w:rsidP="0048299B">
      <w:pPr>
        <w:numPr>
          <w:ilvl w:val="12"/>
          <w:numId w:val="0"/>
        </w:numPr>
        <w:tabs>
          <w:tab w:val="right" w:pos="12150"/>
        </w:tabs>
        <w:jc w:val="both"/>
        <w:rPr>
          <w:rFonts w:ascii="Bookman Old Style" w:hAnsi="Bookman Old Style"/>
          <w:b/>
          <w:sz w:val="10"/>
          <w:szCs w:val="10"/>
          <w:u w:val="single"/>
        </w:rPr>
      </w:pPr>
    </w:p>
    <w:p w:rsidR="0048299B" w:rsidRPr="00A667D1" w:rsidRDefault="0048299B" w:rsidP="0048299B">
      <w:pPr>
        <w:numPr>
          <w:ilvl w:val="12"/>
          <w:numId w:val="0"/>
        </w:numPr>
        <w:tabs>
          <w:tab w:val="right" w:pos="12150"/>
        </w:tabs>
        <w:jc w:val="center"/>
        <w:rPr>
          <w:b/>
          <w:sz w:val="22"/>
          <w:szCs w:val="22"/>
        </w:rPr>
      </w:pPr>
      <w:r w:rsidRPr="00A667D1">
        <w:rPr>
          <w:b/>
          <w:sz w:val="22"/>
          <w:szCs w:val="22"/>
        </w:rPr>
        <w:t>Extrait du bilan au 31</w:t>
      </w:r>
      <w:r w:rsidRPr="00A667D1">
        <w:rPr>
          <w:b/>
          <w:sz w:val="22"/>
          <w:szCs w:val="22"/>
        </w:rPr>
        <w:noBreakHyphen/>
        <w:t>12</w:t>
      </w:r>
      <w:r w:rsidRPr="00A667D1">
        <w:rPr>
          <w:b/>
          <w:sz w:val="22"/>
          <w:szCs w:val="22"/>
        </w:rPr>
        <w:noBreakHyphen/>
        <w:t xml:space="preserve">2015   </w:t>
      </w:r>
    </w:p>
    <w:tbl>
      <w:tblPr>
        <w:tblW w:w="0" w:type="auto"/>
        <w:tblInd w:w="15" w:type="dxa"/>
        <w:tblLayout w:type="fixed"/>
        <w:tblCellMar>
          <w:left w:w="15" w:type="dxa"/>
          <w:right w:w="15" w:type="dxa"/>
        </w:tblCellMar>
        <w:tblLook w:val="0000"/>
      </w:tblPr>
      <w:tblGrid>
        <w:gridCol w:w="2268"/>
        <w:gridCol w:w="993"/>
        <w:gridCol w:w="850"/>
        <w:gridCol w:w="1134"/>
        <w:gridCol w:w="1701"/>
        <w:gridCol w:w="1843"/>
      </w:tblGrid>
      <w:tr w:rsidR="0048299B" w:rsidRPr="00A667D1" w:rsidTr="00CC3DF4">
        <w:trPr>
          <w:cantSplit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8299B" w:rsidRPr="00A667D1" w:rsidRDefault="0048299B" w:rsidP="0048299B">
            <w:pPr>
              <w:numPr>
                <w:ilvl w:val="12"/>
                <w:numId w:val="0"/>
              </w:numPr>
              <w:tabs>
                <w:tab w:val="right" w:pos="12150"/>
              </w:tabs>
              <w:jc w:val="both"/>
              <w:rPr>
                <w:sz w:val="22"/>
                <w:szCs w:val="22"/>
              </w:rPr>
            </w:pPr>
            <w:r w:rsidRPr="00A667D1">
              <w:rPr>
                <w:sz w:val="22"/>
                <w:szCs w:val="22"/>
              </w:rPr>
              <w:t>ACTIF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8299B" w:rsidRPr="00A667D1" w:rsidRDefault="0048299B" w:rsidP="0048299B">
            <w:pPr>
              <w:numPr>
                <w:ilvl w:val="12"/>
                <w:numId w:val="0"/>
              </w:numPr>
              <w:tabs>
                <w:tab w:val="right" w:pos="12150"/>
              </w:tabs>
              <w:jc w:val="center"/>
              <w:rPr>
                <w:sz w:val="22"/>
                <w:szCs w:val="22"/>
              </w:rPr>
            </w:pPr>
            <w:r w:rsidRPr="00A667D1">
              <w:rPr>
                <w:sz w:val="22"/>
                <w:szCs w:val="22"/>
              </w:rPr>
              <w:t>2015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299B" w:rsidRPr="00A667D1" w:rsidRDefault="0048299B" w:rsidP="0048299B">
            <w:pPr>
              <w:numPr>
                <w:ilvl w:val="12"/>
                <w:numId w:val="0"/>
              </w:numPr>
              <w:tabs>
                <w:tab w:val="right" w:pos="12150"/>
              </w:tabs>
              <w:jc w:val="both"/>
              <w:rPr>
                <w:sz w:val="22"/>
                <w:szCs w:val="22"/>
              </w:rPr>
            </w:pPr>
            <w:r w:rsidRPr="00A667D1">
              <w:rPr>
                <w:sz w:val="22"/>
                <w:szCs w:val="22"/>
              </w:rPr>
              <w:t>PASSIF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299B" w:rsidRPr="00A667D1" w:rsidRDefault="0048299B" w:rsidP="0048299B">
            <w:pPr>
              <w:numPr>
                <w:ilvl w:val="12"/>
                <w:numId w:val="0"/>
              </w:numPr>
              <w:tabs>
                <w:tab w:val="right" w:pos="12150"/>
              </w:tabs>
              <w:jc w:val="center"/>
              <w:rPr>
                <w:sz w:val="22"/>
                <w:szCs w:val="22"/>
              </w:rPr>
            </w:pPr>
            <w:r w:rsidRPr="00A667D1">
              <w:rPr>
                <w:sz w:val="22"/>
                <w:szCs w:val="22"/>
              </w:rPr>
              <w:t>2015</w:t>
            </w:r>
          </w:p>
        </w:tc>
      </w:tr>
      <w:tr w:rsidR="0048299B" w:rsidRPr="00A667D1" w:rsidTr="00D10819"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8299B" w:rsidRPr="00A667D1" w:rsidRDefault="0048299B" w:rsidP="0048299B">
            <w:pPr>
              <w:numPr>
                <w:ilvl w:val="12"/>
                <w:numId w:val="0"/>
              </w:numPr>
              <w:tabs>
                <w:tab w:val="right" w:pos="1215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48299B" w:rsidRPr="00A667D1" w:rsidRDefault="0048299B" w:rsidP="0048299B">
            <w:pPr>
              <w:numPr>
                <w:ilvl w:val="12"/>
                <w:numId w:val="0"/>
              </w:numPr>
              <w:tabs>
                <w:tab w:val="right" w:pos="12150"/>
              </w:tabs>
              <w:jc w:val="both"/>
              <w:rPr>
                <w:sz w:val="22"/>
                <w:szCs w:val="22"/>
              </w:rPr>
            </w:pPr>
            <w:r w:rsidRPr="00A667D1">
              <w:rPr>
                <w:sz w:val="22"/>
                <w:szCs w:val="22"/>
              </w:rPr>
              <w:t xml:space="preserve">BRUT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8299B" w:rsidRPr="00A667D1" w:rsidRDefault="0048299B" w:rsidP="0048299B">
            <w:pPr>
              <w:numPr>
                <w:ilvl w:val="12"/>
                <w:numId w:val="0"/>
              </w:numPr>
              <w:tabs>
                <w:tab w:val="right" w:pos="12150"/>
              </w:tabs>
              <w:jc w:val="both"/>
              <w:rPr>
                <w:sz w:val="22"/>
                <w:szCs w:val="22"/>
              </w:rPr>
            </w:pPr>
            <w:r w:rsidRPr="00A667D1">
              <w:rPr>
                <w:sz w:val="22"/>
                <w:szCs w:val="22"/>
              </w:rPr>
              <w:t>Amortis</w:t>
            </w:r>
            <w:r w:rsidR="00D10819">
              <w:rPr>
                <w:sz w:val="22"/>
                <w:szCs w:val="22"/>
              </w:rPr>
              <w:t>-</w:t>
            </w:r>
            <w:r w:rsidRPr="00A667D1">
              <w:rPr>
                <w:sz w:val="22"/>
                <w:szCs w:val="22"/>
              </w:rPr>
              <w:t>sement et dép.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8299B" w:rsidRPr="00A667D1" w:rsidRDefault="0048299B" w:rsidP="0048299B">
            <w:pPr>
              <w:numPr>
                <w:ilvl w:val="12"/>
                <w:numId w:val="0"/>
              </w:numPr>
              <w:tabs>
                <w:tab w:val="right" w:pos="12150"/>
              </w:tabs>
              <w:jc w:val="center"/>
              <w:rPr>
                <w:sz w:val="22"/>
                <w:szCs w:val="22"/>
              </w:rPr>
            </w:pPr>
            <w:r w:rsidRPr="00A667D1">
              <w:rPr>
                <w:sz w:val="22"/>
                <w:szCs w:val="22"/>
              </w:rPr>
              <w:t>NET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8299B" w:rsidRPr="00A667D1" w:rsidRDefault="0048299B" w:rsidP="0048299B">
            <w:pPr>
              <w:numPr>
                <w:ilvl w:val="12"/>
                <w:numId w:val="0"/>
              </w:numPr>
              <w:tabs>
                <w:tab w:val="right" w:pos="1215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299B" w:rsidRPr="00A667D1" w:rsidRDefault="0048299B" w:rsidP="0048299B">
            <w:pPr>
              <w:numPr>
                <w:ilvl w:val="12"/>
                <w:numId w:val="0"/>
              </w:numPr>
              <w:tabs>
                <w:tab w:val="right" w:pos="12150"/>
              </w:tabs>
              <w:jc w:val="center"/>
              <w:rPr>
                <w:sz w:val="22"/>
                <w:szCs w:val="22"/>
              </w:rPr>
            </w:pPr>
            <w:r w:rsidRPr="00A667D1">
              <w:rPr>
                <w:sz w:val="22"/>
                <w:szCs w:val="22"/>
              </w:rPr>
              <w:t>NET</w:t>
            </w:r>
          </w:p>
        </w:tc>
      </w:tr>
      <w:tr w:rsidR="0048299B" w:rsidRPr="00A667D1" w:rsidTr="00D10819"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48299B" w:rsidRPr="00A667D1" w:rsidRDefault="0048299B" w:rsidP="0048299B">
            <w:pPr>
              <w:numPr>
                <w:ilvl w:val="12"/>
                <w:numId w:val="0"/>
              </w:numPr>
              <w:tabs>
                <w:tab w:val="right" w:pos="12150"/>
              </w:tabs>
              <w:jc w:val="both"/>
              <w:rPr>
                <w:sz w:val="22"/>
                <w:szCs w:val="22"/>
              </w:rPr>
            </w:pPr>
            <w:r w:rsidRPr="00A667D1">
              <w:rPr>
                <w:sz w:val="22"/>
                <w:szCs w:val="22"/>
              </w:rPr>
              <w:t>Actionnaire capital non appelé</w:t>
            </w:r>
            <w:r>
              <w:rPr>
                <w:sz w:val="22"/>
                <w:szCs w:val="22"/>
              </w:rPr>
              <w:t xml:space="preserve"> (1)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8299B" w:rsidRPr="00A667D1" w:rsidRDefault="0048299B" w:rsidP="0048299B">
            <w:pPr>
              <w:numPr>
                <w:ilvl w:val="12"/>
                <w:numId w:val="0"/>
              </w:numPr>
              <w:tabs>
                <w:tab w:val="right" w:pos="1215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2 500 000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8299B" w:rsidRPr="00A667D1" w:rsidRDefault="0048299B" w:rsidP="0048299B">
            <w:pPr>
              <w:numPr>
                <w:ilvl w:val="12"/>
                <w:numId w:val="0"/>
              </w:numPr>
              <w:tabs>
                <w:tab w:val="right" w:pos="1215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8299B" w:rsidRPr="00A667D1" w:rsidRDefault="0048299B" w:rsidP="0048299B">
            <w:pPr>
              <w:numPr>
                <w:ilvl w:val="12"/>
                <w:numId w:val="0"/>
              </w:numPr>
              <w:tabs>
                <w:tab w:val="right" w:pos="1215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2 500 000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8299B" w:rsidRPr="00A667D1" w:rsidRDefault="0048299B" w:rsidP="0048299B">
            <w:pPr>
              <w:numPr>
                <w:ilvl w:val="12"/>
                <w:numId w:val="0"/>
              </w:numPr>
              <w:tabs>
                <w:tab w:val="right" w:pos="12150"/>
              </w:tabs>
              <w:jc w:val="both"/>
              <w:rPr>
                <w:sz w:val="22"/>
                <w:szCs w:val="22"/>
              </w:rPr>
            </w:pPr>
            <w:r w:rsidRPr="00A667D1">
              <w:rPr>
                <w:sz w:val="22"/>
                <w:szCs w:val="22"/>
              </w:rPr>
              <w:t>Capital social</w:t>
            </w:r>
          </w:p>
          <w:p w:rsidR="0048299B" w:rsidRPr="00A667D1" w:rsidRDefault="0048299B" w:rsidP="00BD47A6">
            <w:pPr>
              <w:numPr>
                <w:ilvl w:val="12"/>
                <w:numId w:val="0"/>
              </w:numPr>
              <w:tabs>
                <w:tab w:val="right" w:pos="12150"/>
              </w:tabs>
              <w:rPr>
                <w:sz w:val="22"/>
                <w:szCs w:val="22"/>
              </w:rPr>
            </w:pPr>
            <w:r w:rsidRPr="00A667D1">
              <w:rPr>
                <w:sz w:val="22"/>
                <w:szCs w:val="22"/>
              </w:rPr>
              <w:t xml:space="preserve">(dont appelé </w:t>
            </w:r>
            <w:r>
              <w:rPr>
                <w:sz w:val="22"/>
                <w:szCs w:val="22"/>
              </w:rPr>
              <w:t>27 500 000)</w:t>
            </w:r>
          </w:p>
          <w:p w:rsidR="0048299B" w:rsidRPr="00A667D1" w:rsidRDefault="0048299B" w:rsidP="0048299B">
            <w:pPr>
              <w:numPr>
                <w:ilvl w:val="12"/>
                <w:numId w:val="0"/>
              </w:numPr>
              <w:tabs>
                <w:tab w:val="right" w:pos="12150"/>
              </w:tabs>
              <w:jc w:val="both"/>
              <w:rPr>
                <w:sz w:val="22"/>
                <w:szCs w:val="22"/>
              </w:rPr>
            </w:pPr>
          </w:p>
          <w:p w:rsidR="0048299B" w:rsidRPr="00A667D1" w:rsidRDefault="0048299B" w:rsidP="0048299B">
            <w:pPr>
              <w:numPr>
                <w:ilvl w:val="12"/>
                <w:numId w:val="0"/>
              </w:numPr>
              <w:tabs>
                <w:tab w:val="right" w:pos="12150"/>
              </w:tabs>
              <w:jc w:val="both"/>
              <w:rPr>
                <w:sz w:val="22"/>
                <w:szCs w:val="22"/>
              </w:rPr>
            </w:pPr>
            <w:r w:rsidRPr="00A667D1">
              <w:rPr>
                <w:sz w:val="22"/>
                <w:szCs w:val="22"/>
              </w:rPr>
              <w:t>Prime d’émission</w:t>
            </w:r>
          </w:p>
          <w:p w:rsidR="0048299B" w:rsidRPr="00A667D1" w:rsidRDefault="0048299B" w:rsidP="0048299B">
            <w:pPr>
              <w:numPr>
                <w:ilvl w:val="12"/>
                <w:numId w:val="0"/>
              </w:numPr>
              <w:tabs>
                <w:tab w:val="right" w:pos="12150"/>
              </w:tabs>
              <w:jc w:val="both"/>
              <w:rPr>
                <w:sz w:val="22"/>
                <w:szCs w:val="22"/>
              </w:rPr>
            </w:pPr>
          </w:p>
          <w:p w:rsidR="0048299B" w:rsidRPr="00A667D1" w:rsidRDefault="0048299B" w:rsidP="0048299B">
            <w:pPr>
              <w:numPr>
                <w:ilvl w:val="12"/>
                <w:numId w:val="0"/>
              </w:numPr>
              <w:tabs>
                <w:tab w:val="right" w:pos="12150"/>
              </w:tabs>
              <w:jc w:val="both"/>
              <w:rPr>
                <w:sz w:val="22"/>
                <w:szCs w:val="22"/>
              </w:rPr>
            </w:pPr>
            <w:r w:rsidRPr="00A667D1">
              <w:rPr>
                <w:sz w:val="22"/>
                <w:szCs w:val="22"/>
              </w:rPr>
              <w:t>……………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8299B" w:rsidRPr="00A667D1" w:rsidRDefault="0048299B" w:rsidP="0048299B">
            <w:pPr>
              <w:numPr>
                <w:ilvl w:val="12"/>
                <w:numId w:val="0"/>
              </w:numPr>
              <w:tabs>
                <w:tab w:val="right" w:pos="1215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30 000 000</w:t>
            </w:r>
          </w:p>
          <w:p w:rsidR="0048299B" w:rsidRPr="00A667D1" w:rsidRDefault="0048299B" w:rsidP="0048299B">
            <w:pPr>
              <w:numPr>
                <w:ilvl w:val="12"/>
                <w:numId w:val="0"/>
              </w:numPr>
              <w:tabs>
                <w:tab w:val="right" w:pos="12150"/>
              </w:tabs>
              <w:jc w:val="center"/>
              <w:rPr>
                <w:sz w:val="22"/>
                <w:szCs w:val="22"/>
              </w:rPr>
            </w:pPr>
          </w:p>
          <w:p w:rsidR="0048299B" w:rsidRPr="00A667D1" w:rsidRDefault="0048299B" w:rsidP="0048299B">
            <w:pPr>
              <w:numPr>
                <w:ilvl w:val="12"/>
                <w:numId w:val="0"/>
              </w:numPr>
              <w:tabs>
                <w:tab w:val="right" w:pos="12150"/>
              </w:tabs>
              <w:jc w:val="center"/>
              <w:rPr>
                <w:sz w:val="22"/>
                <w:szCs w:val="22"/>
              </w:rPr>
            </w:pPr>
          </w:p>
          <w:p w:rsidR="0048299B" w:rsidRPr="00A667D1" w:rsidRDefault="0048299B" w:rsidP="0048299B">
            <w:pPr>
              <w:numPr>
                <w:ilvl w:val="12"/>
                <w:numId w:val="0"/>
              </w:numPr>
              <w:tabs>
                <w:tab w:val="right" w:pos="12150"/>
              </w:tabs>
              <w:jc w:val="center"/>
              <w:rPr>
                <w:sz w:val="22"/>
                <w:szCs w:val="22"/>
              </w:rPr>
            </w:pPr>
          </w:p>
          <w:p w:rsidR="0048299B" w:rsidRPr="00A667D1" w:rsidRDefault="0048299B" w:rsidP="0048299B">
            <w:pPr>
              <w:numPr>
                <w:ilvl w:val="12"/>
                <w:numId w:val="0"/>
              </w:numPr>
              <w:tabs>
                <w:tab w:val="right" w:pos="1215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1 000 000</w:t>
            </w:r>
          </w:p>
        </w:tc>
      </w:tr>
      <w:tr w:rsidR="0048299B" w:rsidRPr="00A667D1" w:rsidTr="00D10819">
        <w:trPr>
          <w:trHeight w:val="364"/>
        </w:trPr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48299B" w:rsidRPr="00A667D1" w:rsidRDefault="0048299B" w:rsidP="0048299B">
            <w:pPr>
              <w:numPr>
                <w:ilvl w:val="12"/>
                <w:numId w:val="0"/>
              </w:numPr>
              <w:tabs>
                <w:tab w:val="right" w:pos="12150"/>
              </w:tabs>
              <w:jc w:val="both"/>
              <w:rPr>
                <w:sz w:val="22"/>
                <w:szCs w:val="22"/>
              </w:rPr>
            </w:pPr>
            <w:r w:rsidRPr="00A667D1">
              <w:rPr>
                <w:sz w:val="22"/>
                <w:szCs w:val="22"/>
              </w:rPr>
              <w:t>…………………</w:t>
            </w:r>
          </w:p>
        </w:tc>
        <w:tc>
          <w:tcPr>
            <w:tcW w:w="9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299B" w:rsidRPr="00A667D1" w:rsidRDefault="0048299B" w:rsidP="0048299B">
            <w:pPr>
              <w:numPr>
                <w:ilvl w:val="12"/>
                <w:numId w:val="0"/>
              </w:numPr>
              <w:tabs>
                <w:tab w:val="right" w:pos="1215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299B" w:rsidRPr="00A667D1" w:rsidRDefault="0048299B" w:rsidP="0048299B">
            <w:pPr>
              <w:numPr>
                <w:ilvl w:val="12"/>
                <w:numId w:val="0"/>
              </w:numPr>
              <w:tabs>
                <w:tab w:val="right" w:pos="1215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299B" w:rsidRPr="00A667D1" w:rsidRDefault="0048299B" w:rsidP="0048299B">
            <w:pPr>
              <w:numPr>
                <w:ilvl w:val="12"/>
                <w:numId w:val="0"/>
              </w:numPr>
              <w:tabs>
                <w:tab w:val="right" w:pos="12150"/>
              </w:tabs>
              <w:jc w:val="both"/>
              <w:rPr>
                <w:sz w:val="22"/>
                <w:szCs w:val="22"/>
              </w:rPr>
            </w:pPr>
            <w:r w:rsidRPr="00A667D1">
              <w:rPr>
                <w:sz w:val="22"/>
                <w:szCs w:val="22"/>
              </w:rPr>
              <w:t>………….</w:t>
            </w: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299B" w:rsidRPr="00A667D1" w:rsidRDefault="0048299B" w:rsidP="0048299B">
            <w:pPr>
              <w:numPr>
                <w:ilvl w:val="12"/>
                <w:numId w:val="0"/>
              </w:numPr>
              <w:tabs>
                <w:tab w:val="right" w:pos="12150"/>
              </w:tabs>
              <w:jc w:val="both"/>
              <w:rPr>
                <w:sz w:val="22"/>
                <w:szCs w:val="22"/>
              </w:rPr>
            </w:pPr>
            <w:r w:rsidRPr="00A667D1">
              <w:rPr>
                <w:sz w:val="22"/>
                <w:szCs w:val="22"/>
              </w:rPr>
              <w:t>Dettes financières</w:t>
            </w:r>
          </w:p>
        </w:tc>
        <w:tc>
          <w:tcPr>
            <w:tcW w:w="18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299B" w:rsidRPr="00A667D1" w:rsidRDefault="0048299B" w:rsidP="0048299B">
            <w:pPr>
              <w:numPr>
                <w:ilvl w:val="12"/>
                <w:numId w:val="0"/>
              </w:numPr>
              <w:tabs>
                <w:tab w:val="right" w:pos="12150"/>
              </w:tabs>
              <w:jc w:val="both"/>
              <w:rPr>
                <w:sz w:val="22"/>
                <w:szCs w:val="22"/>
              </w:rPr>
            </w:pPr>
          </w:p>
        </w:tc>
      </w:tr>
      <w:tr w:rsidR="0048299B" w:rsidRPr="00A667D1" w:rsidTr="00D10819"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48299B" w:rsidRPr="00A667D1" w:rsidRDefault="0048299B" w:rsidP="0048299B">
            <w:pPr>
              <w:numPr>
                <w:ilvl w:val="12"/>
                <w:numId w:val="0"/>
              </w:numPr>
              <w:tabs>
                <w:tab w:val="right" w:pos="1215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299B" w:rsidRPr="00A667D1" w:rsidRDefault="0048299B" w:rsidP="0048299B">
            <w:pPr>
              <w:numPr>
                <w:ilvl w:val="12"/>
                <w:numId w:val="0"/>
              </w:numPr>
              <w:tabs>
                <w:tab w:val="right" w:pos="1215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299B" w:rsidRPr="00A667D1" w:rsidRDefault="0048299B" w:rsidP="0048299B">
            <w:pPr>
              <w:numPr>
                <w:ilvl w:val="12"/>
                <w:numId w:val="0"/>
              </w:numPr>
              <w:tabs>
                <w:tab w:val="right" w:pos="1215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299B" w:rsidRPr="00A667D1" w:rsidRDefault="0048299B" w:rsidP="0048299B">
            <w:pPr>
              <w:numPr>
                <w:ilvl w:val="12"/>
                <w:numId w:val="0"/>
              </w:numPr>
              <w:tabs>
                <w:tab w:val="right" w:pos="1215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299B" w:rsidRPr="00A667D1" w:rsidRDefault="0048299B" w:rsidP="0048299B">
            <w:pPr>
              <w:numPr>
                <w:ilvl w:val="12"/>
                <w:numId w:val="0"/>
              </w:numPr>
              <w:tabs>
                <w:tab w:val="right" w:pos="12150"/>
              </w:tabs>
              <w:jc w:val="both"/>
              <w:rPr>
                <w:sz w:val="22"/>
                <w:szCs w:val="22"/>
              </w:rPr>
            </w:pPr>
            <w:r w:rsidRPr="00A667D1">
              <w:rPr>
                <w:sz w:val="22"/>
                <w:szCs w:val="22"/>
              </w:rPr>
              <w:t>Autres emprunts</w:t>
            </w:r>
          </w:p>
          <w:p w:rsidR="0048299B" w:rsidRPr="00A667D1" w:rsidRDefault="0048299B" w:rsidP="0048299B">
            <w:pPr>
              <w:numPr>
                <w:ilvl w:val="12"/>
                <w:numId w:val="0"/>
              </w:numPr>
              <w:tabs>
                <w:tab w:val="right" w:pos="12150"/>
              </w:tabs>
              <w:rPr>
                <w:sz w:val="22"/>
                <w:szCs w:val="22"/>
              </w:rPr>
            </w:pPr>
            <w:r w:rsidRPr="00A667D1">
              <w:rPr>
                <w:sz w:val="22"/>
              </w:rPr>
              <w:t>O</w:t>
            </w:r>
            <w:r w:rsidRPr="00A667D1">
              <w:rPr>
                <w:sz w:val="22"/>
                <w:szCs w:val="22"/>
              </w:rPr>
              <w:t>bligataires</w:t>
            </w:r>
            <w:r>
              <w:rPr>
                <w:sz w:val="22"/>
                <w:szCs w:val="22"/>
              </w:rPr>
              <w:t xml:space="preserve"> (3)</w:t>
            </w:r>
          </w:p>
        </w:tc>
        <w:tc>
          <w:tcPr>
            <w:tcW w:w="18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8299B" w:rsidRDefault="0048299B" w:rsidP="0048299B">
            <w:pPr>
              <w:numPr>
                <w:ilvl w:val="12"/>
                <w:numId w:val="0"/>
              </w:numPr>
              <w:tabs>
                <w:tab w:val="right" w:pos="12150"/>
              </w:tabs>
              <w:jc w:val="both"/>
              <w:rPr>
                <w:sz w:val="22"/>
                <w:szCs w:val="22"/>
              </w:rPr>
            </w:pPr>
          </w:p>
          <w:p w:rsidR="00CC3DF4" w:rsidRPr="00A667D1" w:rsidRDefault="00CC3DF4" w:rsidP="0048299B">
            <w:pPr>
              <w:numPr>
                <w:ilvl w:val="12"/>
                <w:numId w:val="0"/>
              </w:numPr>
              <w:tabs>
                <w:tab w:val="right" w:pos="1215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</w:t>
            </w:r>
            <w:r w:rsidR="00633E43">
              <w:rPr>
                <w:sz w:val="22"/>
                <w:szCs w:val="22"/>
              </w:rPr>
              <w:t xml:space="preserve">     </w:t>
            </w:r>
            <w:r>
              <w:rPr>
                <w:sz w:val="22"/>
                <w:szCs w:val="22"/>
              </w:rPr>
              <w:t xml:space="preserve"> 2 470 000</w:t>
            </w:r>
          </w:p>
        </w:tc>
      </w:tr>
      <w:tr w:rsidR="0048299B" w:rsidRPr="00A667D1" w:rsidTr="00D10819"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48299B" w:rsidRPr="00A667D1" w:rsidRDefault="0048299B" w:rsidP="00BD47A6">
            <w:pPr>
              <w:numPr>
                <w:ilvl w:val="12"/>
                <w:numId w:val="0"/>
              </w:numPr>
              <w:tabs>
                <w:tab w:val="right" w:pos="12150"/>
              </w:tabs>
              <w:rPr>
                <w:sz w:val="22"/>
                <w:szCs w:val="22"/>
              </w:rPr>
            </w:pPr>
            <w:r w:rsidRPr="00A667D1">
              <w:rPr>
                <w:sz w:val="22"/>
                <w:szCs w:val="22"/>
              </w:rPr>
              <w:t>• Charges à répartir sur plusieurs exercices</w:t>
            </w:r>
            <w:r w:rsidR="00CC3DF4">
              <w:rPr>
                <w:sz w:val="22"/>
                <w:szCs w:val="22"/>
              </w:rPr>
              <w:t xml:space="preserve"> (4)</w:t>
            </w:r>
          </w:p>
          <w:p w:rsidR="0048299B" w:rsidRPr="00A667D1" w:rsidRDefault="0048299B" w:rsidP="00BD47A6">
            <w:pPr>
              <w:numPr>
                <w:ilvl w:val="12"/>
                <w:numId w:val="0"/>
              </w:numPr>
              <w:tabs>
                <w:tab w:val="right" w:pos="12150"/>
              </w:tabs>
              <w:rPr>
                <w:sz w:val="22"/>
                <w:szCs w:val="22"/>
              </w:rPr>
            </w:pPr>
            <w:r w:rsidRPr="00A667D1">
              <w:rPr>
                <w:sz w:val="22"/>
                <w:szCs w:val="22"/>
              </w:rPr>
              <w:t xml:space="preserve">• Prime de remboursement des obligations </w:t>
            </w:r>
            <w:r w:rsidR="00781DE6">
              <w:rPr>
                <w:sz w:val="22"/>
                <w:szCs w:val="22"/>
              </w:rPr>
              <w:t>(5)</w:t>
            </w:r>
          </w:p>
        </w:tc>
        <w:tc>
          <w:tcPr>
            <w:tcW w:w="993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8299B" w:rsidRPr="00A667D1" w:rsidRDefault="0048299B" w:rsidP="0048299B">
            <w:pPr>
              <w:numPr>
                <w:ilvl w:val="12"/>
                <w:numId w:val="0"/>
              </w:numPr>
              <w:tabs>
                <w:tab w:val="right" w:pos="12150"/>
              </w:tabs>
              <w:jc w:val="both"/>
              <w:rPr>
                <w:sz w:val="22"/>
                <w:szCs w:val="22"/>
              </w:rPr>
            </w:pPr>
          </w:p>
          <w:p w:rsidR="000731EF" w:rsidRDefault="000731EF" w:rsidP="0048299B">
            <w:pPr>
              <w:numPr>
                <w:ilvl w:val="12"/>
                <w:numId w:val="0"/>
              </w:numPr>
              <w:tabs>
                <w:tab w:val="right" w:pos="1215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</w:t>
            </w:r>
            <w:r w:rsidR="00633E43">
              <w:rPr>
                <w:sz w:val="22"/>
                <w:szCs w:val="22"/>
              </w:rPr>
              <w:t>30</w:t>
            </w:r>
            <w:r>
              <w:rPr>
                <w:sz w:val="22"/>
                <w:szCs w:val="22"/>
              </w:rPr>
              <w:t xml:space="preserve"> 000</w:t>
            </w:r>
          </w:p>
          <w:p w:rsidR="00633E43" w:rsidRDefault="00D254E2" w:rsidP="000731EF">
            <w:pPr>
              <w:numPr>
                <w:ilvl w:val="12"/>
                <w:numId w:val="0"/>
              </w:numPr>
              <w:tabs>
                <w:tab w:val="right" w:pos="1215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</w:t>
            </w:r>
            <w:r w:rsidR="00633E43">
              <w:rPr>
                <w:sz w:val="22"/>
                <w:szCs w:val="22"/>
              </w:rPr>
              <w:t>74 167</w:t>
            </w:r>
          </w:p>
          <w:p w:rsidR="00D254E2" w:rsidRPr="00A667D1" w:rsidRDefault="00D254E2" w:rsidP="000731EF">
            <w:pPr>
              <w:numPr>
                <w:ilvl w:val="12"/>
                <w:numId w:val="0"/>
              </w:numPr>
              <w:tabs>
                <w:tab w:val="right" w:pos="1215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8299B" w:rsidRDefault="0048299B" w:rsidP="0048299B">
            <w:pPr>
              <w:numPr>
                <w:ilvl w:val="12"/>
                <w:numId w:val="0"/>
              </w:numPr>
              <w:tabs>
                <w:tab w:val="right" w:pos="12150"/>
              </w:tabs>
              <w:jc w:val="both"/>
              <w:rPr>
                <w:sz w:val="22"/>
                <w:szCs w:val="22"/>
              </w:rPr>
            </w:pPr>
          </w:p>
          <w:p w:rsidR="000731EF" w:rsidRDefault="00633E43" w:rsidP="0048299B">
            <w:pPr>
              <w:numPr>
                <w:ilvl w:val="12"/>
                <w:numId w:val="0"/>
              </w:numPr>
              <w:tabs>
                <w:tab w:val="right" w:pos="1215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xxxxxxxxxxxxxx</w:t>
            </w:r>
          </w:p>
          <w:p w:rsidR="000731EF" w:rsidRPr="00A667D1" w:rsidRDefault="000731EF" w:rsidP="00633E43">
            <w:pPr>
              <w:numPr>
                <w:ilvl w:val="12"/>
                <w:numId w:val="0"/>
              </w:numPr>
              <w:tabs>
                <w:tab w:val="right" w:pos="1215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8299B" w:rsidRPr="00A667D1" w:rsidRDefault="0048299B" w:rsidP="0048299B">
            <w:pPr>
              <w:numPr>
                <w:ilvl w:val="12"/>
                <w:numId w:val="0"/>
              </w:numPr>
              <w:tabs>
                <w:tab w:val="right" w:pos="12150"/>
              </w:tabs>
              <w:jc w:val="both"/>
              <w:rPr>
                <w:sz w:val="22"/>
                <w:szCs w:val="22"/>
              </w:rPr>
            </w:pPr>
          </w:p>
          <w:p w:rsidR="0048299B" w:rsidRDefault="002D1572" w:rsidP="0048299B">
            <w:pPr>
              <w:numPr>
                <w:ilvl w:val="12"/>
                <w:numId w:val="0"/>
              </w:numPr>
              <w:tabs>
                <w:tab w:val="right" w:pos="1215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</w:t>
            </w:r>
            <w:r w:rsidR="00B2486A">
              <w:rPr>
                <w:sz w:val="22"/>
                <w:szCs w:val="22"/>
              </w:rPr>
              <w:t>30 000</w:t>
            </w:r>
          </w:p>
          <w:p w:rsidR="00D254E2" w:rsidRDefault="00D254E2" w:rsidP="0048299B">
            <w:pPr>
              <w:numPr>
                <w:ilvl w:val="12"/>
                <w:numId w:val="0"/>
              </w:numPr>
              <w:tabs>
                <w:tab w:val="right" w:pos="1215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731EF">
              <w:rPr>
                <w:sz w:val="22"/>
                <w:szCs w:val="22"/>
              </w:rPr>
              <w:t xml:space="preserve">  74 167</w:t>
            </w:r>
          </w:p>
          <w:p w:rsidR="00CC3DF4" w:rsidRPr="00A667D1" w:rsidRDefault="00CC3DF4" w:rsidP="0048299B">
            <w:pPr>
              <w:numPr>
                <w:ilvl w:val="12"/>
                <w:numId w:val="0"/>
              </w:numPr>
              <w:tabs>
                <w:tab w:val="right" w:pos="1215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8299B" w:rsidRDefault="0048299B" w:rsidP="0048299B">
            <w:pPr>
              <w:numPr>
                <w:ilvl w:val="12"/>
                <w:numId w:val="0"/>
              </w:numPr>
              <w:tabs>
                <w:tab w:val="right" w:pos="12150"/>
              </w:tabs>
              <w:rPr>
                <w:sz w:val="22"/>
              </w:rPr>
            </w:pPr>
          </w:p>
          <w:p w:rsidR="0048299B" w:rsidRPr="00A667D1" w:rsidRDefault="0048299B" w:rsidP="0048299B">
            <w:pPr>
              <w:numPr>
                <w:ilvl w:val="12"/>
                <w:numId w:val="0"/>
              </w:numPr>
              <w:tabs>
                <w:tab w:val="right" w:pos="1215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</w:rPr>
              <w:t>Actionnaires, versements anticipés   (2)</w:t>
            </w:r>
          </w:p>
        </w:tc>
        <w:tc>
          <w:tcPr>
            <w:tcW w:w="1843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8299B" w:rsidRDefault="0048299B" w:rsidP="0048299B">
            <w:pPr>
              <w:numPr>
                <w:ilvl w:val="12"/>
                <w:numId w:val="0"/>
              </w:numPr>
              <w:tabs>
                <w:tab w:val="right" w:pos="12150"/>
              </w:tabs>
              <w:jc w:val="both"/>
              <w:rPr>
                <w:sz w:val="22"/>
                <w:szCs w:val="22"/>
              </w:rPr>
            </w:pPr>
          </w:p>
          <w:p w:rsidR="0048299B" w:rsidRDefault="0048299B" w:rsidP="0048299B">
            <w:pPr>
              <w:numPr>
                <w:ilvl w:val="12"/>
                <w:numId w:val="0"/>
              </w:numPr>
              <w:tabs>
                <w:tab w:val="right" w:pos="12150"/>
              </w:tabs>
              <w:jc w:val="both"/>
              <w:rPr>
                <w:sz w:val="22"/>
                <w:szCs w:val="22"/>
              </w:rPr>
            </w:pPr>
          </w:p>
          <w:p w:rsidR="0048299B" w:rsidRPr="00A667D1" w:rsidRDefault="0048299B" w:rsidP="0048299B">
            <w:pPr>
              <w:numPr>
                <w:ilvl w:val="12"/>
                <w:numId w:val="0"/>
              </w:numPr>
              <w:tabs>
                <w:tab w:val="right" w:pos="1215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1 500 000</w:t>
            </w:r>
          </w:p>
        </w:tc>
      </w:tr>
    </w:tbl>
    <w:p w:rsidR="0048299B" w:rsidRDefault="0048299B" w:rsidP="0048299B">
      <w:pPr>
        <w:shd w:val="clear" w:color="auto" w:fill="FFFFFF"/>
        <w:ind w:right="567"/>
        <w:rPr>
          <w:b/>
          <w:bCs/>
          <w:sz w:val="22"/>
        </w:rPr>
      </w:pPr>
    </w:p>
    <w:p w:rsidR="0048299B" w:rsidRPr="009C0D96" w:rsidRDefault="009D2F80" w:rsidP="00F862AE">
      <w:pPr>
        <w:shd w:val="clear" w:color="auto" w:fill="FFFFFF"/>
        <w:ind w:right="-2"/>
        <w:jc w:val="both"/>
        <w:rPr>
          <w:b/>
          <w:bCs/>
          <w:sz w:val="22"/>
          <w:szCs w:val="22"/>
          <w:u w:val="single"/>
        </w:rPr>
      </w:pPr>
      <w:r>
        <w:rPr>
          <w:b/>
          <w:bCs/>
          <w:sz w:val="22"/>
          <w:szCs w:val="22"/>
          <w:u w:val="single"/>
        </w:rPr>
        <w:t xml:space="preserve">Tous les soldes de ces </w:t>
      </w:r>
      <w:r w:rsidR="0048299B" w:rsidRPr="009C0D96">
        <w:rPr>
          <w:b/>
          <w:bCs/>
          <w:sz w:val="22"/>
          <w:szCs w:val="22"/>
          <w:u w:val="single"/>
        </w:rPr>
        <w:t xml:space="preserve">comptes </w:t>
      </w:r>
      <w:r w:rsidR="007B41BB" w:rsidRPr="009C0D96">
        <w:rPr>
          <w:b/>
          <w:bCs/>
          <w:sz w:val="22"/>
          <w:szCs w:val="22"/>
          <w:u w:val="single"/>
        </w:rPr>
        <w:t xml:space="preserve">à l’exception du compte capital social </w:t>
      </w:r>
      <w:r w:rsidR="0048299B" w:rsidRPr="009C0D96">
        <w:rPr>
          <w:b/>
          <w:bCs/>
          <w:sz w:val="22"/>
          <w:szCs w:val="22"/>
          <w:u w:val="single"/>
        </w:rPr>
        <w:t xml:space="preserve">étaient égaux </w:t>
      </w:r>
      <w:r w:rsidR="007B41BB" w:rsidRPr="009C0D96">
        <w:rPr>
          <w:b/>
          <w:bCs/>
          <w:sz w:val="22"/>
          <w:szCs w:val="22"/>
          <w:u w:val="single"/>
        </w:rPr>
        <w:t>à 0 fin 2014</w:t>
      </w:r>
    </w:p>
    <w:p w:rsidR="0048299B" w:rsidRPr="009C0D96" w:rsidRDefault="0048299B" w:rsidP="00F862AE">
      <w:pPr>
        <w:pStyle w:val="Paragraphedeliste"/>
        <w:numPr>
          <w:ilvl w:val="0"/>
          <w:numId w:val="2"/>
        </w:numPr>
        <w:tabs>
          <w:tab w:val="right" w:pos="7832"/>
        </w:tabs>
        <w:ind w:right="-2"/>
        <w:rPr>
          <w:sz w:val="22"/>
          <w:szCs w:val="22"/>
        </w:rPr>
      </w:pPr>
      <w:r w:rsidRPr="009C0D96">
        <w:rPr>
          <w:sz w:val="22"/>
          <w:szCs w:val="22"/>
        </w:rPr>
        <w:t>Actionnaire capital non appelé : le 2</w:t>
      </w:r>
      <w:r w:rsidRPr="009C0D96">
        <w:rPr>
          <w:sz w:val="22"/>
          <w:szCs w:val="22"/>
          <w:vertAlign w:val="superscript"/>
        </w:rPr>
        <w:t>ème</w:t>
      </w:r>
      <w:r w:rsidR="009D2F80">
        <w:rPr>
          <w:sz w:val="22"/>
          <w:szCs w:val="22"/>
        </w:rPr>
        <w:t xml:space="preserve"> quart a été appelé </w:t>
      </w:r>
      <w:r w:rsidRPr="009C0D96">
        <w:rPr>
          <w:sz w:val="22"/>
          <w:szCs w:val="22"/>
        </w:rPr>
        <w:t>fin juin 2015 ; il ne reste donc plus que la moitié du capital non appelé</w:t>
      </w:r>
      <w:r w:rsidR="00633E43" w:rsidRPr="009C0D96">
        <w:rPr>
          <w:sz w:val="22"/>
          <w:szCs w:val="22"/>
        </w:rPr>
        <w:t xml:space="preserve"> 50 x 50 % x 100 000 = 2 500 000 </w:t>
      </w:r>
      <w:r w:rsidR="00502F91">
        <w:rPr>
          <w:sz w:val="22"/>
          <w:szCs w:val="22"/>
        </w:rPr>
        <w:t>€</w:t>
      </w:r>
    </w:p>
    <w:p w:rsidR="0048299B" w:rsidRPr="009C0D96" w:rsidRDefault="0048299B" w:rsidP="00F862AE">
      <w:pPr>
        <w:pStyle w:val="Paragraphedeliste"/>
        <w:numPr>
          <w:ilvl w:val="0"/>
          <w:numId w:val="2"/>
        </w:numPr>
        <w:tabs>
          <w:tab w:val="right" w:pos="7832"/>
        </w:tabs>
        <w:ind w:right="-2"/>
        <w:rPr>
          <w:sz w:val="22"/>
          <w:szCs w:val="22"/>
        </w:rPr>
      </w:pPr>
      <w:r w:rsidRPr="009C0D96">
        <w:rPr>
          <w:sz w:val="22"/>
          <w:szCs w:val="22"/>
        </w:rPr>
        <w:t>Le 2</w:t>
      </w:r>
      <w:r w:rsidRPr="009C0D96">
        <w:rPr>
          <w:sz w:val="22"/>
          <w:szCs w:val="22"/>
          <w:vertAlign w:val="superscript"/>
        </w:rPr>
        <w:t>ème</w:t>
      </w:r>
      <w:r w:rsidR="009D2F80">
        <w:rPr>
          <w:sz w:val="22"/>
          <w:szCs w:val="22"/>
        </w:rPr>
        <w:t xml:space="preserve"> quart ayant été appelé, il </w:t>
      </w:r>
      <w:r w:rsidRPr="009C0D96">
        <w:rPr>
          <w:sz w:val="22"/>
          <w:szCs w:val="22"/>
        </w:rPr>
        <w:t>r</w:t>
      </w:r>
      <w:r w:rsidR="009D2F80">
        <w:rPr>
          <w:sz w:val="22"/>
          <w:szCs w:val="22"/>
        </w:rPr>
        <w:t>este en versements anticipés :</w:t>
      </w:r>
      <w:r w:rsidRPr="009C0D96">
        <w:rPr>
          <w:sz w:val="22"/>
          <w:szCs w:val="22"/>
        </w:rPr>
        <w:t xml:space="preserve"> 25 </w:t>
      </w:r>
      <w:r w:rsidR="009C0D96">
        <w:rPr>
          <w:sz w:val="22"/>
          <w:szCs w:val="22"/>
        </w:rPr>
        <w:t>x</w:t>
      </w:r>
      <w:r w:rsidRPr="009C0D96">
        <w:rPr>
          <w:sz w:val="22"/>
          <w:szCs w:val="22"/>
        </w:rPr>
        <w:t xml:space="preserve"> 60 000 = 1 500</w:t>
      </w:r>
      <w:r w:rsidR="00502F91">
        <w:rPr>
          <w:sz w:val="22"/>
          <w:szCs w:val="22"/>
        </w:rPr>
        <w:t> </w:t>
      </w:r>
      <w:r w:rsidRPr="009C0D96">
        <w:rPr>
          <w:sz w:val="22"/>
          <w:szCs w:val="22"/>
        </w:rPr>
        <w:t>000</w:t>
      </w:r>
      <w:r w:rsidR="00502F91">
        <w:rPr>
          <w:sz w:val="22"/>
          <w:szCs w:val="22"/>
        </w:rPr>
        <w:t xml:space="preserve"> €</w:t>
      </w:r>
    </w:p>
    <w:p w:rsidR="0048299B" w:rsidRPr="009C0D96" w:rsidRDefault="0048299B" w:rsidP="00F862AE">
      <w:pPr>
        <w:pStyle w:val="Paragraphedeliste"/>
        <w:numPr>
          <w:ilvl w:val="0"/>
          <w:numId w:val="2"/>
        </w:numPr>
        <w:tabs>
          <w:tab w:val="right" w:pos="7832"/>
        </w:tabs>
        <w:ind w:right="-2"/>
        <w:rPr>
          <w:sz w:val="22"/>
          <w:szCs w:val="22"/>
        </w:rPr>
      </w:pPr>
      <w:r w:rsidRPr="009C0D96">
        <w:rPr>
          <w:sz w:val="22"/>
          <w:szCs w:val="22"/>
        </w:rPr>
        <w:t>Reste à rembourser = 2</w:t>
      </w:r>
      <w:r w:rsidR="00CC3DF4" w:rsidRPr="009C0D96">
        <w:rPr>
          <w:sz w:val="22"/>
          <w:szCs w:val="22"/>
        </w:rPr>
        <w:t> </w:t>
      </w:r>
      <w:r w:rsidRPr="009C0D96">
        <w:rPr>
          <w:sz w:val="22"/>
          <w:szCs w:val="22"/>
        </w:rPr>
        <w:t>40</w:t>
      </w:r>
      <w:r w:rsidR="00CC3DF4" w:rsidRPr="009C0D96">
        <w:rPr>
          <w:sz w:val="22"/>
          <w:szCs w:val="22"/>
        </w:rPr>
        <w:t xml:space="preserve">0 </w:t>
      </w:r>
      <w:r w:rsidRPr="009C0D96">
        <w:rPr>
          <w:sz w:val="22"/>
          <w:szCs w:val="22"/>
        </w:rPr>
        <w:t xml:space="preserve"> 000 </w:t>
      </w:r>
      <w:r w:rsidR="00502F91">
        <w:rPr>
          <w:sz w:val="22"/>
          <w:szCs w:val="22"/>
        </w:rPr>
        <w:t>€</w:t>
      </w:r>
    </w:p>
    <w:p w:rsidR="0048299B" w:rsidRPr="009C0D96" w:rsidRDefault="009D2F80" w:rsidP="00F862AE">
      <w:pPr>
        <w:pStyle w:val="Paragraphedeliste"/>
        <w:tabs>
          <w:tab w:val="right" w:pos="7832"/>
        </w:tabs>
        <w:ind w:right="-2"/>
        <w:rPr>
          <w:sz w:val="22"/>
          <w:szCs w:val="22"/>
        </w:rPr>
      </w:pPr>
      <w:r>
        <w:rPr>
          <w:sz w:val="22"/>
          <w:szCs w:val="22"/>
        </w:rPr>
        <w:t>Intérêts courus</w:t>
      </w:r>
      <w:r w:rsidR="0048299B" w:rsidRPr="009C0D96">
        <w:rPr>
          <w:sz w:val="22"/>
          <w:szCs w:val="22"/>
        </w:rPr>
        <w:t xml:space="preserve"> comptabilisés fin 2015 =  7</w:t>
      </w:r>
      <w:r w:rsidR="00CC3DF4" w:rsidRPr="009C0D96">
        <w:rPr>
          <w:sz w:val="22"/>
          <w:szCs w:val="22"/>
        </w:rPr>
        <w:t xml:space="preserve">0 </w:t>
      </w:r>
      <w:r w:rsidR="0048299B" w:rsidRPr="009C0D96">
        <w:rPr>
          <w:sz w:val="22"/>
          <w:szCs w:val="22"/>
        </w:rPr>
        <w:t xml:space="preserve"> 000</w:t>
      </w:r>
      <w:r w:rsidR="00502F91">
        <w:rPr>
          <w:sz w:val="22"/>
          <w:szCs w:val="22"/>
        </w:rPr>
        <w:t xml:space="preserve"> €</w:t>
      </w:r>
    </w:p>
    <w:p w:rsidR="00CC3DF4" w:rsidRPr="009C0D96" w:rsidRDefault="00CC3DF4" w:rsidP="00F862AE">
      <w:pPr>
        <w:pStyle w:val="Paragraphedeliste"/>
        <w:tabs>
          <w:tab w:val="right" w:pos="7832"/>
        </w:tabs>
        <w:ind w:right="-2"/>
        <w:rPr>
          <w:sz w:val="22"/>
          <w:szCs w:val="22"/>
        </w:rPr>
      </w:pPr>
      <w:r w:rsidRPr="009C0D96">
        <w:rPr>
          <w:sz w:val="22"/>
          <w:szCs w:val="22"/>
        </w:rPr>
        <w:t>Total de la ligne =  2 400 000 + 70 000 = 2 470</w:t>
      </w:r>
      <w:r w:rsidR="00502F91">
        <w:rPr>
          <w:sz w:val="22"/>
          <w:szCs w:val="22"/>
        </w:rPr>
        <w:t> </w:t>
      </w:r>
      <w:r w:rsidRPr="009C0D96">
        <w:rPr>
          <w:sz w:val="22"/>
          <w:szCs w:val="22"/>
        </w:rPr>
        <w:t>000</w:t>
      </w:r>
      <w:r w:rsidR="00502F91">
        <w:rPr>
          <w:sz w:val="22"/>
          <w:szCs w:val="22"/>
        </w:rPr>
        <w:t xml:space="preserve"> €</w:t>
      </w:r>
    </w:p>
    <w:p w:rsidR="00BE5723" w:rsidRDefault="00BE5723" w:rsidP="00F862AE">
      <w:pPr>
        <w:pStyle w:val="Paragraphedeliste"/>
        <w:numPr>
          <w:ilvl w:val="0"/>
          <w:numId w:val="2"/>
        </w:numPr>
        <w:tabs>
          <w:tab w:val="right" w:pos="7832"/>
        </w:tabs>
        <w:ind w:right="-2"/>
        <w:rPr>
          <w:sz w:val="22"/>
          <w:szCs w:val="22"/>
        </w:rPr>
      </w:pPr>
      <w:r w:rsidRPr="009C0D96">
        <w:rPr>
          <w:sz w:val="22"/>
          <w:szCs w:val="22"/>
        </w:rPr>
        <w:t>Charges à répartir</w:t>
      </w:r>
      <w:r w:rsidR="009C0D96">
        <w:rPr>
          <w:sz w:val="22"/>
          <w:szCs w:val="22"/>
        </w:rPr>
        <w:t> : a</w:t>
      </w:r>
      <w:r w:rsidR="00781DE6" w:rsidRPr="009C0D96">
        <w:rPr>
          <w:sz w:val="22"/>
          <w:szCs w:val="22"/>
        </w:rPr>
        <w:t>mortissement direct : 40 000 – 10 000 = 30</w:t>
      </w:r>
      <w:r w:rsidR="00502F91">
        <w:rPr>
          <w:sz w:val="22"/>
          <w:szCs w:val="22"/>
        </w:rPr>
        <w:t> </w:t>
      </w:r>
      <w:r w:rsidR="00781DE6" w:rsidRPr="009C0D96">
        <w:rPr>
          <w:sz w:val="22"/>
          <w:szCs w:val="22"/>
        </w:rPr>
        <w:t>000</w:t>
      </w:r>
      <w:r w:rsidR="00502F91">
        <w:rPr>
          <w:sz w:val="22"/>
          <w:szCs w:val="22"/>
        </w:rPr>
        <w:t xml:space="preserve"> €</w:t>
      </w:r>
    </w:p>
    <w:p w:rsidR="009C0D96" w:rsidRPr="009C0D96" w:rsidRDefault="009C0D96" w:rsidP="00F862AE">
      <w:pPr>
        <w:pStyle w:val="Paragraphedeliste"/>
        <w:numPr>
          <w:ilvl w:val="0"/>
          <w:numId w:val="2"/>
        </w:numPr>
        <w:tabs>
          <w:tab w:val="right" w:pos="7832"/>
        </w:tabs>
        <w:ind w:right="-2"/>
        <w:rPr>
          <w:sz w:val="22"/>
          <w:szCs w:val="22"/>
        </w:rPr>
      </w:pPr>
      <w:r w:rsidRPr="009C0D96">
        <w:rPr>
          <w:sz w:val="22"/>
          <w:szCs w:val="22"/>
        </w:rPr>
        <w:t>Primes de remboursement à amortir au prorata des intérêts courus</w:t>
      </w:r>
      <w:r>
        <w:rPr>
          <w:sz w:val="22"/>
          <w:szCs w:val="22"/>
        </w:rPr>
        <w:t> :</w:t>
      </w:r>
      <w:r w:rsidRPr="009C0D96">
        <w:rPr>
          <w:sz w:val="22"/>
          <w:szCs w:val="22"/>
        </w:rPr>
        <w:t xml:space="preserve">amortissement direct : </w:t>
      </w:r>
    </w:p>
    <w:p w:rsidR="009C0D96" w:rsidRDefault="009C0D96" w:rsidP="00F862AE">
      <w:pPr>
        <w:pStyle w:val="Paragraphedeliste"/>
        <w:tabs>
          <w:tab w:val="right" w:pos="7832"/>
        </w:tabs>
        <w:ind w:right="-2"/>
        <w:rPr>
          <w:sz w:val="22"/>
          <w:szCs w:val="22"/>
        </w:rPr>
      </w:pPr>
      <w:r w:rsidRPr="009C0D96">
        <w:rPr>
          <w:sz w:val="22"/>
          <w:szCs w:val="22"/>
        </w:rPr>
        <w:t>80 000 (- ) 5 833 = 74 167 €</w:t>
      </w:r>
    </w:p>
    <w:p w:rsidR="004F1DF3" w:rsidRPr="00BD47A6" w:rsidRDefault="009C0D96" w:rsidP="00BD47A6">
      <w:pPr>
        <w:pStyle w:val="Paragraphedeliste"/>
        <w:numPr>
          <w:ilvl w:val="0"/>
          <w:numId w:val="2"/>
        </w:numPr>
        <w:tabs>
          <w:tab w:val="right" w:pos="7832"/>
        </w:tabs>
        <w:rPr>
          <w:sz w:val="22"/>
          <w:szCs w:val="22"/>
        </w:rPr>
      </w:pPr>
      <w:r>
        <w:rPr>
          <w:sz w:val="22"/>
          <w:szCs w:val="22"/>
        </w:rPr>
        <w:t>Capital appelé et versé : 500 000 x 50 €  + 2 500 000 =  27 500 000 €</w:t>
      </w:r>
      <w:r w:rsidR="004F1DF3">
        <w:br w:type="page"/>
      </w:r>
    </w:p>
    <w:p w:rsidR="004F1DF3" w:rsidRPr="004F1DF3" w:rsidRDefault="004F1DF3" w:rsidP="00D82A0B">
      <w:pPr>
        <w:pStyle w:val="Titr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0C0C0"/>
        <w:spacing w:line="480" w:lineRule="auto"/>
        <w:jc w:val="center"/>
        <w:rPr>
          <w:b/>
          <w:bCs/>
          <w:color w:val="000000"/>
          <w:sz w:val="24"/>
          <w:szCs w:val="24"/>
        </w:rPr>
      </w:pPr>
      <w:r w:rsidRPr="00747730">
        <w:rPr>
          <w:b/>
          <w:caps/>
          <w:position w:val="-48"/>
          <w:sz w:val="24"/>
          <w:szCs w:val="24"/>
        </w:rPr>
        <w:lastRenderedPageBreak/>
        <w:t>DOSSIER 2 : LOGICIEL</w:t>
      </w:r>
    </w:p>
    <w:p w:rsidR="00F862AE" w:rsidRDefault="00F862AE" w:rsidP="00F862AE">
      <w:pPr>
        <w:pStyle w:val="Paragraphedeliste"/>
        <w:overflowPunct/>
        <w:autoSpaceDE/>
        <w:autoSpaceDN/>
        <w:adjustRightInd/>
        <w:ind w:left="360"/>
        <w:jc w:val="both"/>
        <w:textAlignment w:val="auto"/>
        <w:rPr>
          <w:b/>
          <w:bCs/>
          <w:color w:val="000000"/>
          <w:sz w:val="24"/>
          <w:szCs w:val="24"/>
        </w:rPr>
      </w:pPr>
    </w:p>
    <w:p w:rsidR="004F1DF3" w:rsidRPr="004F1DF3" w:rsidRDefault="004F1DF3" w:rsidP="004F1DF3">
      <w:pPr>
        <w:pStyle w:val="Paragraphedeliste"/>
        <w:numPr>
          <w:ilvl w:val="0"/>
          <w:numId w:val="3"/>
        </w:numPr>
        <w:overflowPunct/>
        <w:autoSpaceDE/>
        <w:autoSpaceDN/>
        <w:adjustRightInd/>
        <w:jc w:val="both"/>
        <w:textAlignment w:val="auto"/>
        <w:rPr>
          <w:b/>
          <w:bCs/>
          <w:color w:val="000000"/>
          <w:sz w:val="24"/>
          <w:szCs w:val="24"/>
        </w:rPr>
      </w:pPr>
      <w:r w:rsidRPr="004F1DF3">
        <w:rPr>
          <w:b/>
          <w:bCs/>
          <w:color w:val="000000"/>
          <w:sz w:val="24"/>
          <w:szCs w:val="24"/>
        </w:rPr>
        <w:t>Rappeler les conditions d’inscription à l’actif des logiciels créés à usage interne, posées par l’article 611-3 du PCG</w:t>
      </w:r>
      <w:r w:rsidR="00D6704C">
        <w:rPr>
          <w:b/>
          <w:bCs/>
          <w:color w:val="000000"/>
          <w:sz w:val="24"/>
          <w:szCs w:val="24"/>
        </w:rPr>
        <w:t>.</w:t>
      </w:r>
    </w:p>
    <w:p w:rsidR="004F1DF3" w:rsidRPr="004F1DF3" w:rsidRDefault="004F1DF3" w:rsidP="004F1DF3">
      <w:pPr>
        <w:jc w:val="both"/>
        <w:rPr>
          <w:b/>
          <w:bCs/>
          <w:color w:val="000000"/>
          <w:sz w:val="24"/>
          <w:szCs w:val="24"/>
        </w:rPr>
      </w:pPr>
    </w:p>
    <w:p w:rsidR="004F1DF3" w:rsidRPr="004F1DF3" w:rsidRDefault="004F1DF3" w:rsidP="004F1DF3">
      <w:pPr>
        <w:jc w:val="both"/>
        <w:rPr>
          <w:bCs/>
          <w:color w:val="000000"/>
          <w:sz w:val="24"/>
          <w:szCs w:val="24"/>
        </w:rPr>
      </w:pPr>
      <w:r w:rsidRPr="004F1DF3">
        <w:rPr>
          <w:bCs/>
          <w:color w:val="000000"/>
          <w:sz w:val="24"/>
          <w:szCs w:val="24"/>
        </w:rPr>
        <w:t>Les logiciels à usage interne sont enregistrés en immobilisations incorporelles, si les conditions suivantes sont simultanément remplies :</w:t>
      </w:r>
    </w:p>
    <w:p w:rsidR="004F1DF3" w:rsidRPr="004F1DF3" w:rsidRDefault="004F1DF3" w:rsidP="004F1DF3">
      <w:pPr>
        <w:pStyle w:val="Paragraphedeliste"/>
        <w:numPr>
          <w:ilvl w:val="0"/>
          <w:numId w:val="4"/>
        </w:numPr>
        <w:overflowPunct/>
        <w:autoSpaceDE/>
        <w:autoSpaceDN/>
        <w:adjustRightInd/>
        <w:jc w:val="both"/>
        <w:textAlignment w:val="auto"/>
        <w:rPr>
          <w:bCs/>
          <w:color w:val="000000"/>
          <w:sz w:val="24"/>
          <w:szCs w:val="24"/>
        </w:rPr>
      </w:pPr>
      <w:r w:rsidRPr="004F1DF3">
        <w:rPr>
          <w:bCs/>
          <w:color w:val="000000"/>
          <w:sz w:val="24"/>
          <w:szCs w:val="24"/>
        </w:rPr>
        <w:t xml:space="preserve">le projet est considéré comme ayant de </w:t>
      </w:r>
      <w:r w:rsidRPr="004F1DF3">
        <w:rPr>
          <w:b/>
          <w:bCs/>
          <w:color w:val="000000"/>
          <w:sz w:val="24"/>
          <w:szCs w:val="24"/>
        </w:rPr>
        <w:t>sérieuses chances de réussite technique</w:t>
      </w:r>
      <w:r w:rsidRPr="004F1DF3">
        <w:rPr>
          <w:bCs/>
          <w:color w:val="000000"/>
          <w:sz w:val="24"/>
          <w:szCs w:val="24"/>
        </w:rPr>
        <w:t> ;</w:t>
      </w:r>
    </w:p>
    <w:p w:rsidR="004F1DF3" w:rsidRPr="004F1DF3" w:rsidRDefault="004F1DF3" w:rsidP="004F1DF3">
      <w:pPr>
        <w:pStyle w:val="Paragraphedeliste"/>
        <w:numPr>
          <w:ilvl w:val="0"/>
          <w:numId w:val="4"/>
        </w:numPr>
        <w:overflowPunct/>
        <w:autoSpaceDE/>
        <w:autoSpaceDN/>
        <w:adjustRightInd/>
        <w:jc w:val="both"/>
        <w:textAlignment w:val="auto"/>
        <w:rPr>
          <w:bCs/>
          <w:color w:val="000000"/>
          <w:sz w:val="24"/>
          <w:szCs w:val="24"/>
        </w:rPr>
      </w:pPr>
      <w:r w:rsidRPr="004F1DF3">
        <w:rPr>
          <w:bCs/>
          <w:color w:val="000000"/>
          <w:sz w:val="24"/>
          <w:szCs w:val="24"/>
        </w:rPr>
        <w:t xml:space="preserve">l’entité manifeste </w:t>
      </w:r>
      <w:r w:rsidRPr="004F1DF3">
        <w:rPr>
          <w:b/>
          <w:bCs/>
          <w:color w:val="000000"/>
          <w:sz w:val="24"/>
          <w:szCs w:val="24"/>
        </w:rPr>
        <w:t>sa volonté de produire le logiciel</w:t>
      </w:r>
      <w:r w:rsidRPr="004F1DF3">
        <w:rPr>
          <w:bCs/>
          <w:color w:val="000000"/>
          <w:sz w:val="24"/>
          <w:szCs w:val="24"/>
        </w:rPr>
        <w:t> ;</w:t>
      </w:r>
    </w:p>
    <w:p w:rsidR="004F1DF3" w:rsidRPr="004F1DF3" w:rsidRDefault="004F1DF3" w:rsidP="004F1DF3">
      <w:pPr>
        <w:pStyle w:val="Paragraphedeliste"/>
        <w:numPr>
          <w:ilvl w:val="0"/>
          <w:numId w:val="4"/>
        </w:numPr>
        <w:overflowPunct/>
        <w:autoSpaceDE/>
        <w:autoSpaceDN/>
        <w:adjustRightInd/>
        <w:jc w:val="both"/>
        <w:textAlignment w:val="auto"/>
        <w:rPr>
          <w:bCs/>
          <w:color w:val="000000"/>
          <w:sz w:val="24"/>
          <w:szCs w:val="24"/>
        </w:rPr>
      </w:pPr>
      <w:r w:rsidRPr="004F1DF3">
        <w:rPr>
          <w:bCs/>
          <w:color w:val="000000"/>
          <w:sz w:val="24"/>
          <w:szCs w:val="24"/>
        </w:rPr>
        <w:t xml:space="preserve">l’entité indique la </w:t>
      </w:r>
      <w:r w:rsidRPr="004F1DF3">
        <w:rPr>
          <w:b/>
          <w:bCs/>
          <w:color w:val="000000"/>
          <w:sz w:val="24"/>
          <w:szCs w:val="24"/>
        </w:rPr>
        <w:t>durée d’utilisation</w:t>
      </w:r>
      <w:r w:rsidRPr="004F1DF3">
        <w:rPr>
          <w:bCs/>
          <w:color w:val="000000"/>
          <w:sz w:val="24"/>
          <w:szCs w:val="24"/>
        </w:rPr>
        <w:t xml:space="preserve"> estimée du logiciel ;</w:t>
      </w:r>
    </w:p>
    <w:p w:rsidR="004F1DF3" w:rsidRPr="004F1DF3" w:rsidRDefault="004F1DF3" w:rsidP="004F1DF3">
      <w:pPr>
        <w:pStyle w:val="Paragraphedeliste"/>
        <w:numPr>
          <w:ilvl w:val="0"/>
          <w:numId w:val="4"/>
        </w:numPr>
        <w:overflowPunct/>
        <w:autoSpaceDE/>
        <w:autoSpaceDN/>
        <w:adjustRightInd/>
        <w:jc w:val="both"/>
        <w:textAlignment w:val="auto"/>
        <w:rPr>
          <w:bCs/>
          <w:color w:val="000000"/>
          <w:sz w:val="24"/>
          <w:szCs w:val="24"/>
        </w:rPr>
      </w:pPr>
      <w:r w:rsidRPr="004F1DF3">
        <w:rPr>
          <w:bCs/>
          <w:color w:val="000000"/>
          <w:sz w:val="24"/>
          <w:szCs w:val="24"/>
        </w:rPr>
        <w:t xml:space="preserve">l’entité  précise </w:t>
      </w:r>
      <w:r w:rsidRPr="004F1DF3">
        <w:rPr>
          <w:b/>
          <w:bCs/>
          <w:color w:val="000000"/>
          <w:sz w:val="24"/>
          <w:szCs w:val="24"/>
        </w:rPr>
        <w:t>l’impact attendu sur le compte de résultat</w:t>
      </w:r>
      <w:r w:rsidRPr="004F1DF3">
        <w:rPr>
          <w:bCs/>
          <w:color w:val="000000"/>
          <w:sz w:val="24"/>
          <w:szCs w:val="24"/>
        </w:rPr>
        <w:t>.</w:t>
      </w:r>
    </w:p>
    <w:p w:rsidR="004F1DF3" w:rsidRPr="004F1DF3" w:rsidRDefault="004F1DF3" w:rsidP="004F1DF3">
      <w:pPr>
        <w:jc w:val="both"/>
        <w:rPr>
          <w:sz w:val="24"/>
          <w:szCs w:val="24"/>
        </w:rPr>
      </w:pPr>
    </w:p>
    <w:p w:rsidR="004F1DF3" w:rsidRPr="004F1DF3" w:rsidRDefault="004F1DF3" w:rsidP="004F1DF3">
      <w:pPr>
        <w:pStyle w:val="Paragraphedeliste"/>
        <w:numPr>
          <w:ilvl w:val="0"/>
          <w:numId w:val="3"/>
        </w:numPr>
        <w:overflowPunct/>
        <w:autoSpaceDE/>
        <w:autoSpaceDN/>
        <w:adjustRightInd/>
        <w:jc w:val="both"/>
        <w:textAlignment w:val="auto"/>
        <w:rPr>
          <w:b/>
          <w:bCs/>
          <w:color w:val="000000"/>
          <w:sz w:val="24"/>
          <w:szCs w:val="24"/>
        </w:rPr>
      </w:pPr>
      <w:r w:rsidRPr="004F1DF3">
        <w:rPr>
          <w:b/>
          <w:bCs/>
          <w:color w:val="000000"/>
          <w:sz w:val="24"/>
          <w:szCs w:val="24"/>
        </w:rPr>
        <w:t xml:space="preserve">Déterminer le coût d’entrée du logiciel dans le patrimoine de l’entreprise </w:t>
      </w:r>
      <w:r w:rsidR="00201B49">
        <w:rPr>
          <w:b/>
          <w:bCs/>
          <w:color w:val="000000"/>
          <w:sz w:val="24"/>
          <w:szCs w:val="24"/>
        </w:rPr>
        <w:t>SHIVA</w:t>
      </w:r>
      <w:r w:rsidRPr="004F1DF3">
        <w:rPr>
          <w:b/>
          <w:bCs/>
          <w:color w:val="000000"/>
          <w:sz w:val="24"/>
          <w:szCs w:val="24"/>
        </w:rPr>
        <w:t xml:space="preserve"> (détailler vos calculs).</w:t>
      </w:r>
    </w:p>
    <w:p w:rsidR="004F1DF3" w:rsidRPr="004F1DF3" w:rsidRDefault="004F1DF3" w:rsidP="004F1DF3">
      <w:pPr>
        <w:pStyle w:val="Paragraphedeliste"/>
        <w:ind w:left="360"/>
        <w:jc w:val="both"/>
        <w:rPr>
          <w:b/>
          <w:bCs/>
          <w:color w:val="000000"/>
          <w:sz w:val="24"/>
          <w:szCs w:val="24"/>
        </w:rPr>
      </w:pPr>
    </w:p>
    <w:p w:rsidR="004F1DF3" w:rsidRPr="004F1DF3" w:rsidRDefault="004F1DF3" w:rsidP="004F1DF3">
      <w:pPr>
        <w:jc w:val="both"/>
        <w:rPr>
          <w:bCs/>
          <w:color w:val="000000"/>
          <w:sz w:val="24"/>
          <w:szCs w:val="24"/>
        </w:rPr>
      </w:pPr>
      <w:r w:rsidRPr="004F1DF3">
        <w:rPr>
          <w:bCs/>
          <w:color w:val="000000"/>
          <w:sz w:val="24"/>
          <w:szCs w:val="24"/>
        </w:rPr>
        <w:t>Pour les logiciels créés par une entreprise, le coût d’entrée dans le patrimoine (coût de production) comprend les dépenses engagées aux seules phases suivantes :</w:t>
      </w:r>
    </w:p>
    <w:p w:rsidR="004F1DF3" w:rsidRPr="004F1DF3" w:rsidRDefault="004F1DF3" w:rsidP="004F1DF3">
      <w:pPr>
        <w:pStyle w:val="Paragraphedeliste"/>
        <w:numPr>
          <w:ilvl w:val="0"/>
          <w:numId w:val="4"/>
        </w:numPr>
        <w:overflowPunct/>
        <w:autoSpaceDE/>
        <w:autoSpaceDN/>
        <w:adjustRightInd/>
        <w:jc w:val="both"/>
        <w:textAlignment w:val="auto"/>
        <w:rPr>
          <w:bCs/>
          <w:color w:val="000000"/>
          <w:sz w:val="24"/>
          <w:szCs w:val="24"/>
        </w:rPr>
      </w:pPr>
      <w:r w:rsidRPr="004F1DF3">
        <w:rPr>
          <w:bCs/>
          <w:color w:val="000000"/>
          <w:sz w:val="24"/>
          <w:szCs w:val="24"/>
        </w:rPr>
        <w:t>analyse organique :                                                72 000 € </w:t>
      </w:r>
    </w:p>
    <w:p w:rsidR="004F1DF3" w:rsidRPr="004F1DF3" w:rsidRDefault="004F1DF3" w:rsidP="004F1DF3">
      <w:pPr>
        <w:pStyle w:val="Paragraphedeliste"/>
        <w:numPr>
          <w:ilvl w:val="0"/>
          <w:numId w:val="4"/>
        </w:numPr>
        <w:overflowPunct/>
        <w:autoSpaceDE/>
        <w:autoSpaceDN/>
        <w:adjustRightInd/>
        <w:jc w:val="both"/>
        <w:textAlignment w:val="auto"/>
        <w:rPr>
          <w:bCs/>
          <w:color w:val="000000"/>
          <w:sz w:val="24"/>
          <w:szCs w:val="24"/>
        </w:rPr>
      </w:pPr>
      <w:r w:rsidRPr="004F1DF3">
        <w:rPr>
          <w:bCs/>
          <w:color w:val="000000"/>
          <w:sz w:val="24"/>
          <w:szCs w:val="24"/>
        </w:rPr>
        <w:t>programmation et paramétrage :                          120 000 € </w:t>
      </w:r>
    </w:p>
    <w:p w:rsidR="004F1DF3" w:rsidRPr="004F1DF3" w:rsidRDefault="004F1DF3" w:rsidP="004F1DF3">
      <w:pPr>
        <w:pStyle w:val="Paragraphedeliste"/>
        <w:numPr>
          <w:ilvl w:val="0"/>
          <w:numId w:val="4"/>
        </w:numPr>
        <w:overflowPunct/>
        <w:autoSpaceDE/>
        <w:autoSpaceDN/>
        <w:adjustRightInd/>
        <w:jc w:val="both"/>
        <w:textAlignment w:val="auto"/>
        <w:rPr>
          <w:bCs/>
          <w:color w:val="000000"/>
          <w:sz w:val="24"/>
          <w:szCs w:val="24"/>
        </w:rPr>
      </w:pPr>
      <w:r w:rsidRPr="004F1DF3">
        <w:rPr>
          <w:bCs/>
          <w:color w:val="000000"/>
          <w:sz w:val="24"/>
          <w:szCs w:val="24"/>
        </w:rPr>
        <w:t>intérêts de l’emprunt : 200 000 x 2 % x 6/12 :        2 000 €</w:t>
      </w:r>
      <w:r w:rsidR="00D6704C">
        <w:rPr>
          <w:bCs/>
          <w:color w:val="000000"/>
          <w:sz w:val="24"/>
          <w:szCs w:val="24"/>
        </w:rPr>
        <w:t xml:space="preserve"> (1)</w:t>
      </w:r>
    </w:p>
    <w:p w:rsidR="004F1DF3" w:rsidRPr="004F1DF3" w:rsidRDefault="004F1DF3" w:rsidP="004F1DF3">
      <w:pPr>
        <w:pStyle w:val="Paragraphedeliste"/>
        <w:jc w:val="both"/>
        <w:rPr>
          <w:b/>
          <w:bCs/>
          <w:color w:val="000000"/>
          <w:sz w:val="24"/>
          <w:szCs w:val="24"/>
        </w:rPr>
      </w:pPr>
      <w:r w:rsidRPr="004F1DF3">
        <w:rPr>
          <w:b/>
          <w:bCs/>
          <w:color w:val="000000"/>
          <w:sz w:val="24"/>
          <w:szCs w:val="24"/>
        </w:rPr>
        <w:t xml:space="preserve">Coût </w:t>
      </w:r>
      <w:r w:rsidR="009D2F80">
        <w:rPr>
          <w:b/>
          <w:bCs/>
          <w:color w:val="000000"/>
          <w:sz w:val="24"/>
          <w:szCs w:val="24"/>
        </w:rPr>
        <w:t xml:space="preserve">de production au 31/12/2014 : </w:t>
      </w:r>
      <w:r w:rsidRPr="004F1DF3">
        <w:rPr>
          <w:b/>
          <w:bCs/>
          <w:color w:val="000000"/>
          <w:sz w:val="24"/>
          <w:szCs w:val="24"/>
        </w:rPr>
        <w:t>194 000 €</w:t>
      </w:r>
    </w:p>
    <w:p w:rsidR="004F1DF3" w:rsidRPr="004F1DF3" w:rsidRDefault="004F1DF3" w:rsidP="004F1DF3">
      <w:pPr>
        <w:pStyle w:val="Paragraphedeliste"/>
        <w:jc w:val="both"/>
        <w:rPr>
          <w:b/>
          <w:bCs/>
          <w:color w:val="000000"/>
          <w:sz w:val="24"/>
          <w:szCs w:val="24"/>
        </w:rPr>
      </w:pPr>
    </w:p>
    <w:p w:rsidR="004F1DF3" w:rsidRPr="004F1DF3" w:rsidRDefault="004F1DF3" w:rsidP="004F1DF3">
      <w:pPr>
        <w:pStyle w:val="Paragraphedeliste"/>
        <w:numPr>
          <w:ilvl w:val="0"/>
          <w:numId w:val="4"/>
        </w:numPr>
        <w:overflowPunct/>
        <w:autoSpaceDE/>
        <w:autoSpaceDN/>
        <w:adjustRightInd/>
        <w:jc w:val="both"/>
        <w:textAlignment w:val="auto"/>
        <w:rPr>
          <w:bCs/>
          <w:color w:val="000000"/>
          <w:sz w:val="24"/>
          <w:szCs w:val="24"/>
        </w:rPr>
      </w:pPr>
      <w:r w:rsidRPr="004F1DF3">
        <w:rPr>
          <w:bCs/>
          <w:color w:val="000000"/>
          <w:sz w:val="24"/>
          <w:szCs w:val="24"/>
        </w:rPr>
        <w:t xml:space="preserve">tests et jeux d’essais :                                            </w:t>
      </w:r>
      <w:r w:rsidR="00502F91">
        <w:rPr>
          <w:bCs/>
          <w:color w:val="000000"/>
          <w:sz w:val="24"/>
          <w:szCs w:val="24"/>
        </w:rPr>
        <w:t xml:space="preserve"> </w:t>
      </w:r>
      <w:r w:rsidRPr="004F1DF3">
        <w:rPr>
          <w:bCs/>
          <w:color w:val="000000"/>
          <w:sz w:val="24"/>
          <w:szCs w:val="24"/>
        </w:rPr>
        <w:t xml:space="preserve"> 80 000 € </w:t>
      </w:r>
    </w:p>
    <w:p w:rsidR="004F1DF3" w:rsidRPr="004F1DF3" w:rsidRDefault="004F1DF3" w:rsidP="004F1DF3">
      <w:pPr>
        <w:pStyle w:val="Paragraphedeliste"/>
        <w:numPr>
          <w:ilvl w:val="0"/>
          <w:numId w:val="4"/>
        </w:numPr>
        <w:overflowPunct/>
        <w:autoSpaceDE/>
        <w:autoSpaceDN/>
        <w:adjustRightInd/>
        <w:jc w:val="both"/>
        <w:textAlignment w:val="auto"/>
        <w:rPr>
          <w:bCs/>
          <w:color w:val="000000"/>
          <w:sz w:val="24"/>
          <w:szCs w:val="24"/>
        </w:rPr>
      </w:pPr>
      <w:r w:rsidRPr="004F1DF3">
        <w:rPr>
          <w:bCs/>
          <w:color w:val="000000"/>
          <w:sz w:val="24"/>
          <w:szCs w:val="24"/>
        </w:rPr>
        <w:t xml:space="preserve">élaboration d’une documentation technique :        </w:t>
      </w:r>
      <w:r w:rsidR="00502F91">
        <w:rPr>
          <w:bCs/>
          <w:color w:val="000000"/>
          <w:sz w:val="24"/>
          <w:szCs w:val="24"/>
        </w:rPr>
        <w:t xml:space="preserve"> </w:t>
      </w:r>
      <w:r w:rsidRPr="004F1DF3">
        <w:rPr>
          <w:bCs/>
          <w:color w:val="000000"/>
          <w:sz w:val="24"/>
          <w:szCs w:val="24"/>
        </w:rPr>
        <w:t>20 000 €</w:t>
      </w:r>
    </w:p>
    <w:p w:rsidR="004F1DF3" w:rsidRPr="004F1DF3" w:rsidRDefault="004F1DF3" w:rsidP="004F1DF3">
      <w:pPr>
        <w:pStyle w:val="Paragraphedeliste"/>
        <w:numPr>
          <w:ilvl w:val="0"/>
          <w:numId w:val="4"/>
        </w:numPr>
        <w:overflowPunct/>
        <w:autoSpaceDE/>
        <w:autoSpaceDN/>
        <w:adjustRightInd/>
        <w:jc w:val="both"/>
        <w:textAlignment w:val="auto"/>
        <w:rPr>
          <w:bCs/>
          <w:color w:val="000000"/>
          <w:sz w:val="24"/>
          <w:szCs w:val="24"/>
        </w:rPr>
      </w:pPr>
      <w:r w:rsidRPr="004F1DF3">
        <w:rPr>
          <w:bCs/>
          <w:color w:val="000000"/>
          <w:sz w:val="24"/>
          <w:szCs w:val="24"/>
        </w:rPr>
        <w:t>intérêts de l’emprunt : 200 000 x 2 % x 6/12 :         2 000 €</w:t>
      </w:r>
      <w:r w:rsidR="00D82A0B">
        <w:rPr>
          <w:bCs/>
          <w:color w:val="000000"/>
          <w:sz w:val="24"/>
          <w:szCs w:val="24"/>
        </w:rPr>
        <w:t xml:space="preserve"> (2)</w:t>
      </w:r>
    </w:p>
    <w:p w:rsidR="004F1DF3" w:rsidRPr="004F1DF3" w:rsidRDefault="004F1DF3" w:rsidP="004F1DF3">
      <w:pPr>
        <w:pStyle w:val="Paragraphedeliste"/>
        <w:jc w:val="both"/>
        <w:rPr>
          <w:bCs/>
          <w:color w:val="000000"/>
          <w:sz w:val="24"/>
          <w:szCs w:val="24"/>
        </w:rPr>
      </w:pPr>
    </w:p>
    <w:p w:rsidR="004F1DF3" w:rsidRPr="004F1DF3" w:rsidRDefault="004F1DF3" w:rsidP="004F1DF3">
      <w:pPr>
        <w:pStyle w:val="Paragraphedeliste"/>
        <w:jc w:val="both"/>
        <w:rPr>
          <w:b/>
          <w:bCs/>
          <w:color w:val="000000"/>
          <w:sz w:val="24"/>
          <w:szCs w:val="24"/>
        </w:rPr>
      </w:pPr>
      <w:r w:rsidRPr="004F1DF3">
        <w:rPr>
          <w:b/>
          <w:bCs/>
          <w:color w:val="000000"/>
          <w:sz w:val="24"/>
          <w:szCs w:val="24"/>
        </w:rPr>
        <w:t xml:space="preserve">Coût total  de production :                296 000 € </w:t>
      </w:r>
    </w:p>
    <w:p w:rsidR="004F1DF3" w:rsidRDefault="00D6704C" w:rsidP="004F1DF3">
      <w:pPr>
        <w:jc w:val="both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>(1)</w:t>
      </w:r>
      <w:r w:rsidR="004F1DF3" w:rsidRPr="004F1DF3">
        <w:rPr>
          <w:bCs/>
          <w:color w:val="000000"/>
          <w:sz w:val="24"/>
          <w:szCs w:val="24"/>
        </w:rPr>
        <w:t>Les intérêts des capitaux empruntés</w:t>
      </w:r>
      <w:r>
        <w:rPr>
          <w:bCs/>
          <w:color w:val="000000"/>
          <w:sz w:val="24"/>
          <w:szCs w:val="24"/>
        </w:rPr>
        <w:t xml:space="preserve"> incorporés sont calculés</w:t>
      </w:r>
      <w:r w:rsidR="00502F91">
        <w:rPr>
          <w:bCs/>
          <w:color w:val="000000"/>
          <w:sz w:val="24"/>
          <w:szCs w:val="24"/>
        </w:rPr>
        <w:t xml:space="preserve"> </w:t>
      </w:r>
      <w:r>
        <w:rPr>
          <w:bCs/>
          <w:color w:val="000000"/>
          <w:sz w:val="24"/>
          <w:szCs w:val="24"/>
        </w:rPr>
        <w:t>à partir de la date de début d’activation des coûts du 1</w:t>
      </w:r>
      <w:r w:rsidRPr="00D6704C">
        <w:rPr>
          <w:bCs/>
          <w:color w:val="000000"/>
          <w:sz w:val="24"/>
          <w:szCs w:val="24"/>
          <w:vertAlign w:val="superscript"/>
        </w:rPr>
        <w:t>er</w:t>
      </w:r>
      <w:r>
        <w:rPr>
          <w:bCs/>
          <w:color w:val="000000"/>
          <w:sz w:val="24"/>
          <w:szCs w:val="24"/>
        </w:rPr>
        <w:t xml:space="preserve"> juillet au 31 décembre 2014.</w:t>
      </w:r>
    </w:p>
    <w:p w:rsidR="00D6704C" w:rsidRDefault="00D6704C" w:rsidP="004F1DF3">
      <w:pPr>
        <w:jc w:val="both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>(2) les intérets incorporés sont calculés du 1</w:t>
      </w:r>
      <w:r w:rsidRPr="00D6704C">
        <w:rPr>
          <w:bCs/>
          <w:color w:val="000000"/>
          <w:sz w:val="24"/>
          <w:szCs w:val="24"/>
          <w:vertAlign w:val="superscript"/>
        </w:rPr>
        <w:t>er</w:t>
      </w:r>
      <w:r>
        <w:rPr>
          <w:bCs/>
          <w:color w:val="000000"/>
          <w:sz w:val="24"/>
          <w:szCs w:val="24"/>
        </w:rPr>
        <w:t xml:space="preserve"> janvier au 1</w:t>
      </w:r>
      <w:r w:rsidRPr="00D6704C">
        <w:rPr>
          <w:bCs/>
          <w:color w:val="000000"/>
          <w:sz w:val="24"/>
          <w:szCs w:val="24"/>
          <w:vertAlign w:val="superscript"/>
        </w:rPr>
        <w:t>er</w:t>
      </w:r>
      <w:r>
        <w:rPr>
          <w:bCs/>
          <w:color w:val="000000"/>
          <w:sz w:val="24"/>
          <w:szCs w:val="24"/>
        </w:rPr>
        <w:t xml:space="preserve"> juillet 2015</w:t>
      </w:r>
    </w:p>
    <w:p w:rsidR="00EB48A3" w:rsidRDefault="00EB48A3" w:rsidP="004F1DF3">
      <w:pPr>
        <w:jc w:val="both"/>
        <w:rPr>
          <w:bCs/>
          <w:color w:val="000000"/>
          <w:sz w:val="24"/>
          <w:szCs w:val="24"/>
        </w:rPr>
      </w:pPr>
    </w:p>
    <w:p w:rsidR="00031161" w:rsidRDefault="00031161" w:rsidP="004F1DF3">
      <w:pPr>
        <w:jc w:val="both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>Les éléments exclus sont : étude préalable, l’analyse fonctionelle, la reprise des données, la réalisation du guide d’utilisation et la formation du personnel.</w:t>
      </w:r>
    </w:p>
    <w:p w:rsidR="00031161" w:rsidRPr="004F1DF3" w:rsidRDefault="00031161" w:rsidP="004F1DF3">
      <w:pPr>
        <w:jc w:val="both"/>
        <w:rPr>
          <w:bCs/>
          <w:color w:val="000000"/>
          <w:sz w:val="24"/>
          <w:szCs w:val="24"/>
        </w:rPr>
      </w:pPr>
    </w:p>
    <w:p w:rsidR="004F1DF3" w:rsidRPr="004F1DF3" w:rsidRDefault="004F1DF3" w:rsidP="004F1DF3">
      <w:pPr>
        <w:pStyle w:val="Paragraphedeliste"/>
        <w:numPr>
          <w:ilvl w:val="0"/>
          <w:numId w:val="3"/>
        </w:numPr>
        <w:overflowPunct/>
        <w:autoSpaceDE/>
        <w:autoSpaceDN/>
        <w:adjustRightInd/>
        <w:jc w:val="both"/>
        <w:textAlignment w:val="auto"/>
        <w:rPr>
          <w:b/>
          <w:bCs/>
          <w:color w:val="000000"/>
          <w:sz w:val="24"/>
          <w:szCs w:val="24"/>
        </w:rPr>
      </w:pPr>
      <w:r w:rsidRPr="004F1DF3">
        <w:rPr>
          <w:b/>
          <w:bCs/>
          <w:color w:val="000000"/>
          <w:sz w:val="24"/>
          <w:szCs w:val="24"/>
        </w:rPr>
        <w:t xml:space="preserve">Enregistrer au journal de l’entreprise </w:t>
      </w:r>
      <w:r w:rsidR="00201B49">
        <w:rPr>
          <w:b/>
          <w:bCs/>
          <w:color w:val="000000"/>
          <w:sz w:val="24"/>
          <w:szCs w:val="24"/>
        </w:rPr>
        <w:t>SHIVA</w:t>
      </w:r>
      <w:r w:rsidRPr="004F1DF3">
        <w:rPr>
          <w:b/>
          <w:bCs/>
          <w:color w:val="000000"/>
          <w:sz w:val="24"/>
          <w:szCs w:val="24"/>
        </w:rPr>
        <w:t>, les écritures relatives au logiciel au 31 décembre 2014, au 1</w:t>
      </w:r>
      <w:r w:rsidRPr="004F1DF3">
        <w:rPr>
          <w:b/>
          <w:bCs/>
          <w:color w:val="000000"/>
          <w:sz w:val="24"/>
          <w:szCs w:val="24"/>
          <w:vertAlign w:val="superscript"/>
        </w:rPr>
        <w:t>er</w:t>
      </w:r>
      <w:r w:rsidR="000B496E">
        <w:rPr>
          <w:b/>
          <w:bCs/>
          <w:color w:val="000000"/>
          <w:sz w:val="24"/>
          <w:szCs w:val="24"/>
        </w:rPr>
        <w:t xml:space="preserve"> juillet</w:t>
      </w:r>
      <w:r w:rsidRPr="004F1DF3">
        <w:rPr>
          <w:b/>
          <w:bCs/>
          <w:color w:val="000000"/>
          <w:sz w:val="24"/>
          <w:szCs w:val="24"/>
        </w:rPr>
        <w:t xml:space="preserve"> et au 31 décembre 2015.</w:t>
      </w:r>
    </w:p>
    <w:p w:rsidR="00F862AE" w:rsidRDefault="00F862AE" w:rsidP="004F1DF3">
      <w:pPr>
        <w:jc w:val="both"/>
        <w:rPr>
          <w:b/>
          <w:bCs/>
          <w:color w:val="000000"/>
          <w:sz w:val="24"/>
          <w:szCs w:val="24"/>
        </w:rPr>
      </w:pPr>
    </w:p>
    <w:p w:rsidR="004F1DF3" w:rsidRDefault="004F1DF3" w:rsidP="004F1DF3">
      <w:pPr>
        <w:jc w:val="both"/>
        <w:rPr>
          <w:b/>
          <w:bCs/>
          <w:color w:val="000000"/>
          <w:sz w:val="24"/>
          <w:szCs w:val="24"/>
        </w:rPr>
      </w:pPr>
      <w:r w:rsidRPr="004F1DF3">
        <w:rPr>
          <w:b/>
          <w:bCs/>
          <w:color w:val="000000"/>
          <w:sz w:val="24"/>
          <w:szCs w:val="24"/>
        </w:rPr>
        <w:t>31/12/2014</w:t>
      </w:r>
    </w:p>
    <w:p w:rsidR="00F862AE" w:rsidRPr="004F1DF3" w:rsidRDefault="00F862AE" w:rsidP="004F1DF3">
      <w:pPr>
        <w:jc w:val="both"/>
        <w:rPr>
          <w:b/>
          <w:bCs/>
          <w:color w:val="000000"/>
          <w:sz w:val="24"/>
          <w:szCs w:val="24"/>
        </w:rPr>
      </w:pPr>
    </w:p>
    <w:tbl>
      <w:tblPr>
        <w:tblStyle w:val="Grilledutableau"/>
        <w:tblW w:w="0" w:type="auto"/>
        <w:tblLook w:val="04A0"/>
      </w:tblPr>
      <w:tblGrid>
        <w:gridCol w:w="1129"/>
        <w:gridCol w:w="5529"/>
        <w:gridCol w:w="1275"/>
        <w:gridCol w:w="1129"/>
      </w:tblGrid>
      <w:tr w:rsidR="004F1DF3" w:rsidRPr="004F1DF3" w:rsidTr="004119DA">
        <w:tc>
          <w:tcPr>
            <w:tcW w:w="1129" w:type="dxa"/>
          </w:tcPr>
          <w:p w:rsidR="004F1DF3" w:rsidRPr="004F1DF3" w:rsidRDefault="004F1DF3" w:rsidP="004119DA">
            <w:pPr>
              <w:rPr>
                <w:bCs/>
                <w:color w:val="000000"/>
                <w:sz w:val="24"/>
                <w:szCs w:val="24"/>
              </w:rPr>
            </w:pPr>
            <w:r w:rsidRPr="004F1DF3">
              <w:rPr>
                <w:bCs/>
                <w:color w:val="000000"/>
                <w:sz w:val="24"/>
                <w:szCs w:val="24"/>
              </w:rPr>
              <w:t>232</w:t>
            </w:r>
          </w:p>
          <w:p w:rsidR="004F1DF3" w:rsidRPr="004F1DF3" w:rsidRDefault="004F1DF3" w:rsidP="004119DA">
            <w:pPr>
              <w:rPr>
                <w:bCs/>
                <w:color w:val="000000"/>
                <w:sz w:val="24"/>
                <w:szCs w:val="24"/>
              </w:rPr>
            </w:pPr>
            <w:r w:rsidRPr="004F1DF3">
              <w:rPr>
                <w:bCs/>
                <w:color w:val="000000"/>
                <w:sz w:val="24"/>
                <w:szCs w:val="24"/>
              </w:rPr>
              <w:t>722</w:t>
            </w:r>
          </w:p>
          <w:p w:rsidR="004F1DF3" w:rsidRPr="004F1DF3" w:rsidRDefault="004F1DF3" w:rsidP="004119DA">
            <w:pPr>
              <w:rPr>
                <w:bCs/>
                <w:color w:val="000000"/>
                <w:sz w:val="24"/>
                <w:szCs w:val="24"/>
              </w:rPr>
            </w:pPr>
            <w:r w:rsidRPr="004F1DF3">
              <w:rPr>
                <w:bCs/>
                <w:color w:val="000000"/>
                <w:sz w:val="24"/>
                <w:szCs w:val="24"/>
              </w:rPr>
              <w:t>796</w:t>
            </w:r>
          </w:p>
        </w:tc>
        <w:tc>
          <w:tcPr>
            <w:tcW w:w="5529" w:type="dxa"/>
          </w:tcPr>
          <w:p w:rsidR="004F1DF3" w:rsidRPr="004F1DF3" w:rsidRDefault="004F1DF3" w:rsidP="004119DA">
            <w:pPr>
              <w:rPr>
                <w:bCs/>
                <w:color w:val="000000"/>
                <w:sz w:val="24"/>
                <w:szCs w:val="24"/>
              </w:rPr>
            </w:pPr>
            <w:r w:rsidRPr="004F1DF3">
              <w:rPr>
                <w:bCs/>
                <w:color w:val="000000"/>
                <w:sz w:val="24"/>
                <w:szCs w:val="24"/>
              </w:rPr>
              <w:t>Immobilisations incorporelles en cours</w:t>
            </w:r>
          </w:p>
          <w:p w:rsidR="004F1DF3" w:rsidRPr="004F1DF3" w:rsidRDefault="004F1DF3" w:rsidP="004119DA">
            <w:pPr>
              <w:rPr>
                <w:bCs/>
                <w:color w:val="000000"/>
                <w:sz w:val="24"/>
                <w:szCs w:val="24"/>
              </w:rPr>
            </w:pPr>
            <w:r w:rsidRPr="004F1DF3">
              <w:rPr>
                <w:bCs/>
                <w:color w:val="000000"/>
                <w:sz w:val="24"/>
                <w:szCs w:val="24"/>
              </w:rPr>
              <w:t xml:space="preserve">                   Production immobilisée (72</w:t>
            </w:r>
            <w:r w:rsidR="00502F91">
              <w:rPr>
                <w:bCs/>
                <w:color w:val="000000"/>
                <w:sz w:val="24"/>
                <w:szCs w:val="24"/>
              </w:rPr>
              <w:t xml:space="preserve"> </w:t>
            </w:r>
            <w:r w:rsidRPr="004F1DF3">
              <w:rPr>
                <w:bCs/>
                <w:color w:val="000000"/>
                <w:sz w:val="24"/>
                <w:szCs w:val="24"/>
              </w:rPr>
              <w:t>000 +120 000)</w:t>
            </w:r>
          </w:p>
          <w:p w:rsidR="004F1DF3" w:rsidRPr="004F1DF3" w:rsidRDefault="004F1DF3" w:rsidP="004119DA">
            <w:pPr>
              <w:rPr>
                <w:bCs/>
                <w:color w:val="000000"/>
                <w:sz w:val="24"/>
                <w:szCs w:val="24"/>
              </w:rPr>
            </w:pPr>
            <w:r w:rsidRPr="004F1DF3">
              <w:rPr>
                <w:bCs/>
                <w:color w:val="000000"/>
                <w:sz w:val="24"/>
                <w:szCs w:val="24"/>
              </w:rPr>
              <w:t xml:space="preserve">                   Transferts de charges financières</w:t>
            </w:r>
          </w:p>
          <w:p w:rsidR="004F1DF3" w:rsidRPr="004F1DF3" w:rsidRDefault="004F1DF3" w:rsidP="004119DA">
            <w:pPr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</w:tcPr>
          <w:p w:rsidR="004F1DF3" w:rsidRPr="004F1DF3" w:rsidRDefault="004F1DF3" w:rsidP="00D82A0B">
            <w:pPr>
              <w:jc w:val="right"/>
              <w:rPr>
                <w:bCs/>
                <w:color w:val="000000"/>
                <w:sz w:val="24"/>
                <w:szCs w:val="24"/>
              </w:rPr>
            </w:pPr>
            <w:r w:rsidRPr="004F1DF3">
              <w:rPr>
                <w:bCs/>
                <w:color w:val="000000"/>
                <w:sz w:val="24"/>
                <w:szCs w:val="24"/>
              </w:rPr>
              <w:t>194 000</w:t>
            </w:r>
          </w:p>
        </w:tc>
        <w:tc>
          <w:tcPr>
            <w:tcW w:w="1129" w:type="dxa"/>
          </w:tcPr>
          <w:p w:rsidR="004F1DF3" w:rsidRPr="004F1DF3" w:rsidRDefault="004F1DF3" w:rsidP="00D82A0B">
            <w:pPr>
              <w:jc w:val="right"/>
              <w:rPr>
                <w:bCs/>
                <w:color w:val="000000"/>
                <w:sz w:val="24"/>
                <w:szCs w:val="24"/>
              </w:rPr>
            </w:pPr>
          </w:p>
          <w:p w:rsidR="004F1DF3" w:rsidRPr="004F1DF3" w:rsidRDefault="004F1DF3" w:rsidP="00D82A0B">
            <w:pPr>
              <w:jc w:val="right"/>
              <w:rPr>
                <w:bCs/>
                <w:color w:val="000000"/>
                <w:sz w:val="24"/>
                <w:szCs w:val="24"/>
              </w:rPr>
            </w:pPr>
            <w:r w:rsidRPr="004F1DF3">
              <w:rPr>
                <w:bCs/>
                <w:color w:val="000000"/>
                <w:sz w:val="24"/>
                <w:szCs w:val="24"/>
              </w:rPr>
              <w:t>192 000</w:t>
            </w:r>
          </w:p>
          <w:p w:rsidR="004F1DF3" w:rsidRPr="004F1DF3" w:rsidRDefault="004F1DF3" w:rsidP="00D82A0B">
            <w:pPr>
              <w:jc w:val="right"/>
              <w:rPr>
                <w:bCs/>
                <w:color w:val="000000"/>
                <w:sz w:val="24"/>
                <w:szCs w:val="24"/>
              </w:rPr>
            </w:pPr>
            <w:r w:rsidRPr="004F1DF3">
              <w:rPr>
                <w:bCs/>
                <w:color w:val="000000"/>
                <w:sz w:val="24"/>
                <w:szCs w:val="24"/>
              </w:rPr>
              <w:t xml:space="preserve">    2 000</w:t>
            </w:r>
          </w:p>
        </w:tc>
      </w:tr>
      <w:tr w:rsidR="004F1DF3" w:rsidRPr="004F1DF3" w:rsidTr="004119DA">
        <w:tc>
          <w:tcPr>
            <w:tcW w:w="1129" w:type="dxa"/>
          </w:tcPr>
          <w:p w:rsidR="004F1DF3" w:rsidRPr="004F1DF3" w:rsidRDefault="004F1DF3" w:rsidP="004119DA">
            <w:pPr>
              <w:rPr>
                <w:bCs/>
                <w:color w:val="000000"/>
                <w:sz w:val="24"/>
                <w:szCs w:val="24"/>
              </w:rPr>
            </w:pPr>
            <w:r w:rsidRPr="004F1DF3">
              <w:rPr>
                <w:bCs/>
                <w:color w:val="000000"/>
                <w:sz w:val="24"/>
                <w:szCs w:val="24"/>
              </w:rPr>
              <w:t>68725</w:t>
            </w:r>
          </w:p>
          <w:p w:rsidR="004F1DF3" w:rsidRPr="004F1DF3" w:rsidRDefault="004F1DF3" w:rsidP="004119DA">
            <w:pPr>
              <w:rPr>
                <w:bCs/>
                <w:color w:val="000000"/>
                <w:sz w:val="24"/>
                <w:szCs w:val="24"/>
              </w:rPr>
            </w:pPr>
            <w:r w:rsidRPr="004F1DF3">
              <w:rPr>
                <w:bCs/>
                <w:color w:val="000000"/>
                <w:sz w:val="24"/>
                <w:szCs w:val="24"/>
              </w:rPr>
              <w:t>145</w:t>
            </w:r>
          </w:p>
        </w:tc>
        <w:tc>
          <w:tcPr>
            <w:tcW w:w="5529" w:type="dxa"/>
          </w:tcPr>
          <w:p w:rsidR="004F1DF3" w:rsidRPr="004F1DF3" w:rsidRDefault="004F1DF3" w:rsidP="004119DA">
            <w:pPr>
              <w:rPr>
                <w:bCs/>
                <w:color w:val="000000"/>
                <w:sz w:val="24"/>
                <w:szCs w:val="24"/>
              </w:rPr>
            </w:pPr>
            <w:r w:rsidRPr="004F1DF3">
              <w:rPr>
                <w:bCs/>
                <w:color w:val="000000"/>
                <w:sz w:val="24"/>
                <w:szCs w:val="24"/>
              </w:rPr>
              <w:t>Dotations aux provisions réglementées</w:t>
            </w:r>
          </w:p>
          <w:p w:rsidR="004F1DF3" w:rsidRPr="004F1DF3" w:rsidRDefault="004F1DF3" w:rsidP="004119DA">
            <w:pPr>
              <w:rPr>
                <w:bCs/>
                <w:color w:val="000000"/>
                <w:sz w:val="24"/>
                <w:szCs w:val="24"/>
              </w:rPr>
            </w:pPr>
            <w:r w:rsidRPr="004F1DF3">
              <w:rPr>
                <w:bCs/>
                <w:color w:val="000000"/>
                <w:sz w:val="24"/>
                <w:szCs w:val="24"/>
              </w:rPr>
              <w:t xml:space="preserve">                    Amortissements dérogatoires</w:t>
            </w:r>
          </w:p>
          <w:p w:rsidR="004F1DF3" w:rsidRPr="004F1DF3" w:rsidRDefault="004F1DF3" w:rsidP="004119DA">
            <w:pPr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</w:tcPr>
          <w:p w:rsidR="004F1DF3" w:rsidRPr="004F1DF3" w:rsidRDefault="004F1DF3" w:rsidP="00D82A0B">
            <w:pPr>
              <w:jc w:val="right"/>
              <w:rPr>
                <w:bCs/>
                <w:color w:val="000000"/>
                <w:sz w:val="24"/>
                <w:szCs w:val="24"/>
              </w:rPr>
            </w:pPr>
            <w:r w:rsidRPr="004F1DF3">
              <w:rPr>
                <w:bCs/>
                <w:color w:val="000000"/>
                <w:sz w:val="24"/>
                <w:szCs w:val="24"/>
              </w:rPr>
              <w:t>194 000</w:t>
            </w:r>
          </w:p>
        </w:tc>
        <w:tc>
          <w:tcPr>
            <w:tcW w:w="1129" w:type="dxa"/>
          </w:tcPr>
          <w:p w:rsidR="004F1DF3" w:rsidRPr="004F1DF3" w:rsidRDefault="004F1DF3" w:rsidP="00D82A0B">
            <w:pPr>
              <w:jc w:val="right"/>
              <w:rPr>
                <w:bCs/>
                <w:color w:val="000000"/>
                <w:sz w:val="24"/>
                <w:szCs w:val="24"/>
              </w:rPr>
            </w:pPr>
          </w:p>
          <w:p w:rsidR="004F1DF3" w:rsidRPr="004F1DF3" w:rsidRDefault="004F1DF3" w:rsidP="00D82A0B">
            <w:pPr>
              <w:jc w:val="right"/>
              <w:rPr>
                <w:bCs/>
                <w:color w:val="000000"/>
                <w:sz w:val="24"/>
                <w:szCs w:val="24"/>
              </w:rPr>
            </w:pPr>
            <w:r w:rsidRPr="004F1DF3">
              <w:rPr>
                <w:bCs/>
                <w:color w:val="000000"/>
                <w:sz w:val="24"/>
                <w:szCs w:val="24"/>
              </w:rPr>
              <w:t>194 000</w:t>
            </w:r>
          </w:p>
        </w:tc>
      </w:tr>
    </w:tbl>
    <w:p w:rsidR="004F1DF3" w:rsidRPr="004F1DF3" w:rsidRDefault="004F1DF3" w:rsidP="004F1DF3">
      <w:pPr>
        <w:jc w:val="both"/>
        <w:rPr>
          <w:bCs/>
          <w:color w:val="000000"/>
          <w:sz w:val="24"/>
          <w:szCs w:val="24"/>
        </w:rPr>
      </w:pPr>
    </w:p>
    <w:p w:rsidR="00F862AE" w:rsidRDefault="00F862AE" w:rsidP="004F1DF3">
      <w:pPr>
        <w:jc w:val="both"/>
        <w:rPr>
          <w:b/>
          <w:bCs/>
          <w:color w:val="000000"/>
          <w:sz w:val="24"/>
          <w:szCs w:val="24"/>
        </w:rPr>
      </w:pPr>
    </w:p>
    <w:p w:rsidR="00F862AE" w:rsidRDefault="00F862AE">
      <w:pPr>
        <w:overflowPunct/>
        <w:autoSpaceDE/>
        <w:autoSpaceDN/>
        <w:adjustRightInd/>
        <w:spacing w:after="200" w:line="276" w:lineRule="auto"/>
        <w:textAlignment w:val="auto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br w:type="page"/>
      </w:r>
    </w:p>
    <w:p w:rsidR="004F1DF3" w:rsidRDefault="004F1DF3" w:rsidP="004F1DF3">
      <w:pPr>
        <w:jc w:val="both"/>
        <w:rPr>
          <w:b/>
          <w:bCs/>
          <w:color w:val="000000"/>
          <w:sz w:val="24"/>
          <w:szCs w:val="24"/>
        </w:rPr>
      </w:pPr>
      <w:r w:rsidRPr="004F1DF3">
        <w:rPr>
          <w:b/>
          <w:bCs/>
          <w:color w:val="000000"/>
          <w:sz w:val="24"/>
          <w:szCs w:val="24"/>
        </w:rPr>
        <w:lastRenderedPageBreak/>
        <w:t>1</w:t>
      </w:r>
      <w:r w:rsidRPr="004F1DF3">
        <w:rPr>
          <w:b/>
          <w:bCs/>
          <w:color w:val="000000"/>
          <w:sz w:val="24"/>
          <w:szCs w:val="24"/>
          <w:vertAlign w:val="superscript"/>
        </w:rPr>
        <w:t>er</w:t>
      </w:r>
      <w:r w:rsidR="00EB48A3">
        <w:rPr>
          <w:b/>
          <w:bCs/>
          <w:color w:val="000000"/>
          <w:sz w:val="24"/>
          <w:szCs w:val="24"/>
        </w:rPr>
        <w:t xml:space="preserve"> juillet</w:t>
      </w:r>
      <w:r w:rsidRPr="004F1DF3">
        <w:rPr>
          <w:b/>
          <w:bCs/>
          <w:color w:val="000000"/>
          <w:sz w:val="24"/>
          <w:szCs w:val="24"/>
        </w:rPr>
        <w:t xml:space="preserve"> 2015 : achèvement du logiciel</w:t>
      </w:r>
    </w:p>
    <w:p w:rsidR="00F862AE" w:rsidRPr="004F1DF3" w:rsidRDefault="00F862AE" w:rsidP="004F1DF3">
      <w:pPr>
        <w:jc w:val="both"/>
        <w:rPr>
          <w:b/>
          <w:bCs/>
          <w:color w:val="000000"/>
          <w:sz w:val="24"/>
          <w:szCs w:val="24"/>
        </w:rPr>
      </w:pPr>
    </w:p>
    <w:tbl>
      <w:tblPr>
        <w:tblStyle w:val="Grilledutableau"/>
        <w:tblW w:w="0" w:type="auto"/>
        <w:tblLook w:val="04A0"/>
      </w:tblPr>
      <w:tblGrid>
        <w:gridCol w:w="1129"/>
        <w:gridCol w:w="5529"/>
        <w:gridCol w:w="1275"/>
        <w:gridCol w:w="1129"/>
      </w:tblGrid>
      <w:tr w:rsidR="004F1DF3" w:rsidRPr="004F1DF3" w:rsidTr="004119DA">
        <w:tc>
          <w:tcPr>
            <w:tcW w:w="1129" w:type="dxa"/>
          </w:tcPr>
          <w:p w:rsidR="004F1DF3" w:rsidRPr="004F1DF3" w:rsidRDefault="004F1DF3" w:rsidP="004119DA">
            <w:pPr>
              <w:rPr>
                <w:bCs/>
                <w:color w:val="000000"/>
                <w:sz w:val="24"/>
                <w:szCs w:val="24"/>
              </w:rPr>
            </w:pPr>
            <w:r w:rsidRPr="004F1DF3">
              <w:rPr>
                <w:bCs/>
                <w:color w:val="000000"/>
                <w:sz w:val="24"/>
                <w:szCs w:val="24"/>
              </w:rPr>
              <w:t>2051</w:t>
            </w:r>
          </w:p>
          <w:p w:rsidR="004F1DF3" w:rsidRPr="004F1DF3" w:rsidRDefault="004F1DF3" w:rsidP="004119DA">
            <w:pPr>
              <w:rPr>
                <w:bCs/>
                <w:color w:val="000000"/>
                <w:sz w:val="24"/>
                <w:szCs w:val="24"/>
              </w:rPr>
            </w:pPr>
            <w:r w:rsidRPr="004F1DF3">
              <w:rPr>
                <w:bCs/>
                <w:color w:val="000000"/>
                <w:sz w:val="24"/>
                <w:szCs w:val="24"/>
              </w:rPr>
              <w:t>232</w:t>
            </w:r>
          </w:p>
          <w:p w:rsidR="004F1DF3" w:rsidRPr="004F1DF3" w:rsidRDefault="004F1DF3" w:rsidP="004119DA">
            <w:pPr>
              <w:rPr>
                <w:bCs/>
                <w:color w:val="000000"/>
                <w:sz w:val="24"/>
                <w:szCs w:val="24"/>
              </w:rPr>
            </w:pPr>
            <w:r w:rsidRPr="004F1DF3">
              <w:rPr>
                <w:bCs/>
                <w:color w:val="000000"/>
                <w:sz w:val="24"/>
                <w:szCs w:val="24"/>
              </w:rPr>
              <w:t>722</w:t>
            </w:r>
          </w:p>
          <w:p w:rsidR="004F1DF3" w:rsidRPr="004F1DF3" w:rsidRDefault="004F1DF3" w:rsidP="004119DA">
            <w:pPr>
              <w:rPr>
                <w:bCs/>
                <w:color w:val="000000"/>
                <w:sz w:val="24"/>
                <w:szCs w:val="24"/>
              </w:rPr>
            </w:pPr>
            <w:r w:rsidRPr="004F1DF3">
              <w:rPr>
                <w:bCs/>
                <w:color w:val="000000"/>
                <w:sz w:val="24"/>
                <w:szCs w:val="24"/>
              </w:rPr>
              <w:t>796</w:t>
            </w:r>
          </w:p>
        </w:tc>
        <w:tc>
          <w:tcPr>
            <w:tcW w:w="5529" w:type="dxa"/>
          </w:tcPr>
          <w:p w:rsidR="004F1DF3" w:rsidRPr="004F1DF3" w:rsidRDefault="004F1DF3" w:rsidP="004119DA">
            <w:pPr>
              <w:rPr>
                <w:bCs/>
                <w:color w:val="000000"/>
                <w:sz w:val="24"/>
                <w:szCs w:val="24"/>
              </w:rPr>
            </w:pPr>
            <w:r w:rsidRPr="004F1DF3">
              <w:rPr>
                <w:bCs/>
                <w:color w:val="000000"/>
                <w:sz w:val="24"/>
                <w:szCs w:val="24"/>
              </w:rPr>
              <w:t>Logiciels</w:t>
            </w:r>
          </w:p>
          <w:p w:rsidR="004F1DF3" w:rsidRPr="004F1DF3" w:rsidRDefault="004F1DF3" w:rsidP="004119DA">
            <w:pPr>
              <w:rPr>
                <w:bCs/>
                <w:color w:val="000000"/>
                <w:sz w:val="24"/>
                <w:szCs w:val="24"/>
              </w:rPr>
            </w:pPr>
            <w:r w:rsidRPr="004F1DF3">
              <w:rPr>
                <w:bCs/>
                <w:color w:val="000000"/>
                <w:sz w:val="24"/>
                <w:szCs w:val="24"/>
              </w:rPr>
              <w:t xml:space="preserve">                    Immobilisations incorporelles en cours             </w:t>
            </w:r>
          </w:p>
          <w:p w:rsidR="004F1DF3" w:rsidRPr="004F1DF3" w:rsidRDefault="00D82A0B" w:rsidP="004119DA">
            <w:pPr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 xml:space="preserve">                    </w:t>
            </w:r>
            <w:r w:rsidR="004F1DF3" w:rsidRPr="004F1DF3">
              <w:rPr>
                <w:bCs/>
                <w:color w:val="000000"/>
                <w:sz w:val="24"/>
                <w:szCs w:val="24"/>
              </w:rPr>
              <w:t>Production immobilisée (80 000 + 20 000)</w:t>
            </w:r>
          </w:p>
          <w:p w:rsidR="004F1DF3" w:rsidRPr="004F1DF3" w:rsidRDefault="004F1DF3" w:rsidP="004119DA">
            <w:pPr>
              <w:rPr>
                <w:bCs/>
                <w:color w:val="000000"/>
                <w:sz w:val="24"/>
                <w:szCs w:val="24"/>
              </w:rPr>
            </w:pPr>
            <w:r w:rsidRPr="004F1DF3">
              <w:rPr>
                <w:bCs/>
                <w:color w:val="000000"/>
                <w:sz w:val="24"/>
                <w:szCs w:val="24"/>
              </w:rPr>
              <w:t xml:space="preserve">                    Transferts de charges financières</w:t>
            </w:r>
          </w:p>
          <w:p w:rsidR="004F1DF3" w:rsidRPr="004F1DF3" w:rsidRDefault="004F1DF3" w:rsidP="004119DA">
            <w:pPr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</w:tcPr>
          <w:p w:rsidR="004F1DF3" w:rsidRPr="004F1DF3" w:rsidRDefault="004F1DF3" w:rsidP="00D82A0B">
            <w:pPr>
              <w:jc w:val="right"/>
              <w:rPr>
                <w:bCs/>
                <w:color w:val="000000"/>
                <w:sz w:val="24"/>
                <w:szCs w:val="24"/>
              </w:rPr>
            </w:pPr>
            <w:r w:rsidRPr="004F1DF3">
              <w:rPr>
                <w:bCs/>
                <w:color w:val="000000"/>
                <w:sz w:val="24"/>
                <w:szCs w:val="24"/>
              </w:rPr>
              <w:t>296 000</w:t>
            </w:r>
          </w:p>
        </w:tc>
        <w:tc>
          <w:tcPr>
            <w:tcW w:w="1129" w:type="dxa"/>
          </w:tcPr>
          <w:p w:rsidR="004F1DF3" w:rsidRPr="004F1DF3" w:rsidRDefault="004F1DF3" w:rsidP="00D82A0B">
            <w:pPr>
              <w:jc w:val="right"/>
              <w:rPr>
                <w:bCs/>
                <w:color w:val="000000"/>
                <w:sz w:val="24"/>
                <w:szCs w:val="24"/>
              </w:rPr>
            </w:pPr>
          </w:p>
          <w:p w:rsidR="004F1DF3" w:rsidRPr="004F1DF3" w:rsidRDefault="004F1DF3" w:rsidP="00D82A0B">
            <w:pPr>
              <w:jc w:val="right"/>
              <w:rPr>
                <w:bCs/>
                <w:color w:val="000000"/>
                <w:sz w:val="24"/>
                <w:szCs w:val="24"/>
              </w:rPr>
            </w:pPr>
            <w:r w:rsidRPr="004F1DF3">
              <w:rPr>
                <w:bCs/>
                <w:color w:val="000000"/>
                <w:sz w:val="24"/>
                <w:szCs w:val="24"/>
              </w:rPr>
              <w:t>194 000</w:t>
            </w:r>
          </w:p>
          <w:p w:rsidR="004F1DF3" w:rsidRPr="004F1DF3" w:rsidRDefault="004F1DF3" w:rsidP="00D82A0B">
            <w:pPr>
              <w:jc w:val="right"/>
              <w:rPr>
                <w:bCs/>
                <w:color w:val="000000"/>
                <w:sz w:val="24"/>
                <w:szCs w:val="24"/>
              </w:rPr>
            </w:pPr>
            <w:r w:rsidRPr="004F1DF3">
              <w:rPr>
                <w:bCs/>
                <w:color w:val="000000"/>
                <w:sz w:val="24"/>
                <w:szCs w:val="24"/>
              </w:rPr>
              <w:t>100 000</w:t>
            </w:r>
          </w:p>
          <w:p w:rsidR="004F1DF3" w:rsidRPr="004F1DF3" w:rsidRDefault="004F1DF3" w:rsidP="00D82A0B">
            <w:pPr>
              <w:jc w:val="right"/>
              <w:rPr>
                <w:bCs/>
                <w:color w:val="000000"/>
                <w:sz w:val="24"/>
                <w:szCs w:val="24"/>
              </w:rPr>
            </w:pPr>
            <w:r w:rsidRPr="004F1DF3">
              <w:rPr>
                <w:bCs/>
                <w:color w:val="000000"/>
                <w:sz w:val="24"/>
                <w:szCs w:val="24"/>
              </w:rPr>
              <w:t xml:space="preserve">    2 000</w:t>
            </w:r>
          </w:p>
        </w:tc>
      </w:tr>
    </w:tbl>
    <w:p w:rsidR="004F1DF3" w:rsidRPr="004F1DF3" w:rsidRDefault="004F1DF3" w:rsidP="004F1DF3">
      <w:pPr>
        <w:jc w:val="both"/>
        <w:rPr>
          <w:b/>
          <w:bCs/>
          <w:color w:val="000000"/>
          <w:sz w:val="24"/>
          <w:szCs w:val="24"/>
        </w:rPr>
      </w:pPr>
    </w:p>
    <w:p w:rsidR="004F1DF3" w:rsidRDefault="004F1DF3" w:rsidP="004F1DF3">
      <w:pPr>
        <w:jc w:val="both"/>
        <w:rPr>
          <w:b/>
          <w:bCs/>
          <w:color w:val="000000"/>
          <w:sz w:val="24"/>
          <w:szCs w:val="24"/>
        </w:rPr>
      </w:pPr>
      <w:r w:rsidRPr="004F1DF3">
        <w:rPr>
          <w:b/>
          <w:bCs/>
          <w:color w:val="000000"/>
          <w:sz w:val="24"/>
          <w:szCs w:val="24"/>
        </w:rPr>
        <w:t>31/12/2015 : Amortissement du logiciel à partir de la date d’achèvement</w:t>
      </w:r>
    </w:p>
    <w:p w:rsidR="00F862AE" w:rsidRPr="004F1DF3" w:rsidRDefault="00F862AE" w:rsidP="004F1DF3">
      <w:pPr>
        <w:jc w:val="both"/>
        <w:rPr>
          <w:b/>
          <w:bCs/>
          <w:color w:val="000000"/>
          <w:sz w:val="24"/>
          <w:szCs w:val="24"/>
        </w:rPr>
      </w:pPr>
    </w:p>
    <w:tbl>
      <w:tblPr>
        <w:tblStyle w:val="Grilledutableau"/>
        <w:tblW w:w="0" w:type="auto"/>
        <w:tblLook w:val="04A0"/>
      </w:tblPr>
      <w:tblGrid>
        <w:gridCol w:w="1129"/>
        <w:gridCol w:w="5529"/>
        <w:gridCol w:w="1275"/>
        <w:gridCol w:w="1129"/>
      </w:tblGrid>
      <w:tr w:rsidR="004F1DF3" w:rsidRPr="004F1DF3" w:rsidTr="004119DA">
        <w:tc>
          <w:tcPr>
            <w:tcW w:w="1129" w:type="dxa"/>
          </w:tcPr>
          <w:p w:rsidR="004F1DF3" w:rsidRPr="004F1DF3" w:rsidRDefault="004F1DF3" w:rsidP="004119DA">
            <w:pPr>
              <w:rPr>
                <w:bCs/>
                <w:color w:val="000000"/>
                <w:sz w:val="24"/>
                <w:szCs w:val="24"/>
              </w:rPr>
            </w:pPr>
            <w:r w:rsidRPr="004F1DF3">
              <w:rPr>
                <w:bCs/>
                <w:color w:val="000000"/>
                <w:sz w:val="24"/>
                <w:szCs w:val="24"/>
              </w:rPr>
              <w:t>68111</w:t>
            </w:r>
          </w:p>
          <w:p w:rsidR="004F1DF3" w:rsidRPr="004F1DF3" w:rsidRDefault="004F1DF3" w:rsidP="004119DA">
            <w:pPr>
              <w:rPr>
                <w:bCs/>
                <w:color w:val="000000"/>
                <w:sz w:val="24"/>
                <w:szCs w:val="24"/>
              </w:rPr>
            </w:pPr>
          </w:p>
          <w:p w:rsidR="004F1DF3" w:rsidRPr="004F1DF3" w:rsidRDefault="004F1DF3" w:rsidP="004119DA">
            <w:pPr>
              <w:rPr>
                <w:bCs/>
                <w:color w:val="000000"/>
                <w:sz w:val="24"/>
                <w:szCs w:val="24"/>
              </w:rPr>
            </w:pPr>
            <w:r w:rsidRPr="004F1DF3">
              <w:rPr>
                <w:bCs/>
                <w:color w:val="000000"/>
                <w:sz w:val="24"/>
                <w:szCs w:val="24"/>
              </w:rPr>
              <w:t>2805</w:t>
            </w:r>
          </w:p>
          <w:p w:rsidR="004F1DF3" w:rsidRPr="004F1DF3" w:rsidRDefault="004F1DF3" w:rsidP="004119DA">
            <w:pPr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5529" w:type="dxa"/>
          </w:tcPr>
          <w:p w:rsidR="004F1DF3" w:rsidRPr="004F1DF3" w:rsidRDefault="004F1DF3" w:rsidP="004119DA">
            <w:pPr>
              <w:rPr>
                <w:bCs/>
                <w:color w:val="000000"/>
                <w:sz w:val="24"/>
                <w:szCs w:val="24"/>
              </w:rPr>
            </w:pPr>
            <w:r w:rsidRPr="004F1DF3">
              <w:rPr>
                <w:bCs/>
                <w:color w:val="000000"/>
                <w:sz w:val="24"/>
                <w:szCs w:val="24"/>
              </w:rPr>
              <w:t>Dotations aux amortissements des immobilisations incorporelles</w:t>
            </w:r>
          </w:p>
          <w:p w:rsidR="004F1DF3" w:rsidRPr="004F1DF3" w:rsidRDefault="004F1DF3" w:rsidP="004119DA">
            <w:pPr>
              <w:rPr>
                <w:bCs/>
                <w:color w:val="000000"/>
                <w:sz w:val="24"/>
                <w:szCs w:val="24"/>
              </w:rPr>
            </w:pPr>
            <w:r w:rsidRPr="004F1DF3">
              <w:rPr>
                <w:bCs/>
                <w:color w:val="000000"/>
                <w:sz w:val="24"/>
                <w:szCs w:val="24"/>
              </w:rPr>
              <w:t xml:space="preserve">                      Amortissements des logiciels</w:t>
            </w:r>
          </w:p>
          <w:p w:rsidR="004F1DF3" w:rsidRPr="004F1DF3" w:rsidRDefault="004F1DF3" w:rsidP="004119DA">
            <w:pPr>
              <w:rPr>
                <w:bCs/>
                <w:color w:val="000000"/>
                <w:sz w:val="24"/>
                <w:szCs w:val="24"/>
              </w:rPr>
            </w:pPr>
            <w:r w:rsidRPr="004F1DF3">
              <w:rPr>
                <w:bCs/>
                <w:color w:val="000000"/>
                <w:sz w:val="24"/>
                <w:szCs w:val="24"/>
              </w:rPr>
              <w:t>296 000 x ¼</w:t>
            </w:r>
            <w:r w:rsidR="00EB48A3">
              <w:rPr>
                <w:bCs/>
                <w:color w:val="000000"/>
                <w:sz w:val="24"/>
                <w:szCs w:val="24"/>
              </w:rPr>
              <w:t xml:space="preserve"> x 6/12</w:t>
            </w:r>
          </w:p>
        </w:tc>
        <w:tc>
          <w:tcPr>
            <w:tcW w:w="1275" w:type="dxa"/>
          </w:tcPr>
          <w:p w:rsidR="004F1DF3" w:rsidRPr="004F1DF3" w:rsidRDefault="00EB48A3" w:rsidP="00D82A0B">
            <w:pPr>
              <w:jc w:val="right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37 000</w:t>
            </w:r>
          </w:p>
          <w:p w:rsidR="004F1DF3" w:rsidRPr="004F1DF3" w:rsidRDefault="004F1DF3" w:rsidP="00D82A0B">
            <w:pPr>
              <w:jc w:val="right"/>
              <w:rPr>
                <w:bCs/>
                <w:color w:val="000000"/>
                <w:sz w:val="24"/>
                <w:szCs w:val="24"/>
              </w:rPr>
            </w:pPr>
          </w:p>
          <w:p w:rsidR="004F1DF3" w:rsidRPr="004F1DF3" w:rsidRDefault="004F1DF3" w:rsidP="00D82A0B">
            <w:pPr>
              <w:jc w:val="right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129" w:type="dxa"/>
          </w:tcPr>
          <w:p w:rsidR="004F1DF3" w:rsidRPr="004F1DF3" w:rsidRDefault="004F1DF3" w:rsidP="00D82A0B">
            <w:pPr>
              <w:jc w:val="right"/>
              <w:rPr>
                <w:bCs/>
                <w:color w:val="000000"/>
                <w:sz w:val="24"/>
                <w:szCs w:val="24"/>
              </w:rPr>
            </w:pPr>
          </w:p>
          <w:p w:rsidR="004F1DF3" w:rsidRPr="004F1DF3" w:rsidRDefault="004F1DF3" w:rsidP="00D82A0B">
            <w:pPr>
              <w:jc w:val="right"/>
              <w:rPr>
                <w:bCs/>
                <w:color w:val="000000"/>
                <w:sz w:val="24"/>
                <w:szCs w:val="24"/>
              </w:rPr>
            </w:pPr>
          </w:p>
          <w:p w:rsidR="004F1DF3" w:rsidRPr="004F1DF3" w:rsidRDefault="00EB48A3" w:rsidP="00D82A0B">
            <w:pPr>
              <w:jc w:val="right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37 000</w:t>
            </w:r>
          </w:p>
        </w:tc>
      </w:tr>
      <w:tr w:rsidR="004F1DF3" w:rsidRPr="004F1DF3" w:rsidTr="004119DA">
        <w:tc>
          <w:tcPr>
            <w:tcW w:w="1129" w:type="dxa"/>
          </w:tcPr>
          <w:p w:rsidR="004F1DF3" w:rsidRPr="004F1DF3" w:rsidRDefault="004F1DF3" w:rsidP="004119DA">
            <w:pPr>
              <w:rPr>
                <w:bCs/>
                <w:color w:val="000000"/>
                <w:sz w:val="24"/>
                <w:szCs w:val="24"/>
              </w:rPr>
            </w:pPr>
            <w:r w:rsidRPr="004F1DF3">
              <w:rPr>
                <w:bCs/>
                <w:color w:val="000000"/>
                <w:sz w:val="24"/>
                <w:szCs w:val="24"/>
              </w:rPr>
              <w:t>68725</w:t>
            </w:r>
          </w:p>
          <w:p w:rsidR="004F1DF3" w:rsidRPr="004F1DF3" w:rsidRDefault="004F1DF3" w:rsidP="004119DA">
            <w:pPr>
              <w:rPr>
                <w:bCs/>
                <w:color w:val="000000"/>
                <w:sz w:val="24"/>
                <w:szCs w:val="24"/>
              </w:rPr>
            </w:pPr>
            <w:r w:rsidRPr="004F1DF3">
              <w:rPr>
                <w:bCs/>
                <w:color w:val="000000"/>
                <w:sz w:val="24"/>
                <w:szCs w:val="24"/>
              </w:rPr>
              <w:t>145</w:t>
            </w:r>
          </w:p>
        </w:tc>
        <w:tc>
          <w:tcPr>
            <w:tcW w:w="5529" w:type="dxa"/>
          </w:tcPr>
          <w:p w:rsidR="004F1DF3" w:rsidRPr="004F1DF3" w:rsidRDefault="004F1DF3" w:rsidP="004119DA">
            <w:pPr>
              <w:rPr>
                <w:bCs/>
                <w:color w:val="000000"/>
                <w:sz w:val="24"/>
                <w:szCs w:val="24"/>
              </w:rPr>
            </w:pPr>
            <w:r w:rsidRPr="004F1DF3">
              <w:rPr>
                <w:bCs/>
                <w:color w:val="000000"/>
                <w:sz w:val="24"/>
                <w:szCs w:val="24"/>
              </w:rPr>
              <w:t>Dotations aux provisions réglementées</w:t>
            </w:r>
          </w:p>
          <w:p w:rsidR="004F1DF3" w:rsidRPr="004F1DF3" w:rsidRDefault="004F1DF3" w:rsidP="004119DA">
            <w:pPr>
              <w:rPr>
                <w:bCs/>
                <w:color w:val="000000"/>
                <w:sz w:val="24"/>
                <w:szCs w:val="24"/>
              </w:rPr>
            </w:pPr>
            <w:r w:rsidRPr="004F1DF3">
              <w:rPr>
                <w:bCs/>
                <w:color w:val="000000"/>
                <w:sz w:val="24"/>
                <w:szCs w:val="24"/>
              </w:rPr>
              <w:t xml:space="preserve">                    Amortissements dérogatoires</w:t>
            </w:r>
          </w:p>
          <w:p w:rsidR="004F1DF3" w:rsidRPr="004F1DF3" w:rsidRDefault="00EB48A3" w:rsidP="004119DA">
            <w:pPr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(100 000 + 2 000) – 37 000</w:t>
            </w:r>
          </w:p>
        </w:tc>
        <w:tc>
          <w:tcPr>
            <w:tcW w:w="1275" w:type="dxa"/>
          </w:tcPr>
          <w:p w:rsidR="004F1DF3" w:rsidRPr="004F1DF3" w:rsidRDefault="00EB48A3" w:rsidP="00D82A0B">
            <w:pPr>
              <w:jc w:val="right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65 000</w:t>
            </w:r>
          </w:p>
        </w:tc>
        <w:tc>
          <w:tcPr>
            <w:tcW w:w="1129" w:type="dxa"/>
          </w:tcPr>
          <w:p w:rsidR="004F1DF3" w:rsidRPr="004F1DF3" w:rsidRDefault="004F1DF3" w:rsidP="00D82A0B">
            <w:pPr>
              <w:jc w:val="right"/>
              <w:rPr>
                <w:bCs/>
                <w:color w:val="000000"/>
                <w:sz w:val="24"/>
                <w:szCs w:val="24"/>
              </w:rPr>
            </w:pPr>
          </w:p>
          <w:p w:rsidR="004F1DF3" w:rsidRPr="004F1DF3" w:rsidRDefault="00EB48A3" w:rsidP="00D82A0B">
            <w:pPr>
              <w:jc w:val="right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65 000</w:t>
            </w:r>
          </w:p>
          <w:p w:rsidR="004F1DF3" w:rsidRPr="004F1DF3" w:rsidRDefault="004F1DF3" w:rsidP="00D82A0B">
            <w:pPr>
              <w:jc w:val="right"/>
              <w:rPr>
                <w:bCs/>
                <w:color w:val="000000"/>
                <w:sz w:val="24"/>
                <w:szCs w:val="24"/>
              </w:rPr>
            </w:pPr>
          </w:p>
        </w:tc>
      </w:tr>
    </w:tbl>
    <w:p w:rsidR="00502F91" w:rsidRDefault="00502F91" w:rsidP="004F1DF3">
      <w:pPr>
        <w:jc w:val="both"/>
        <w:rPr>
          <w:bCs/>
          <w:i/>
          <w:color w:val="000000"/>
          <w:sz w:val="24"/>
          <w:szCs w:val="24"/>
        </w:rPr>
      </w:pPr>
    </w:p>
    <w:p w:rsidR="008D3068" w:rsidRDefault="004F1DF3" w:rsidP="004F1DF3">
      <w:pPr>
        <w:jc w:val="both"/>
        <w:rPr>
          <w:bCs/>
          <w:i/>
          <w:color w:val="000000"/>
          <w:sz w:val="24"/>
          <w:szCs w:val="24"/>
        </w:rPr>
      </w:pPr>
      <w:r w:rsidRPr="004F1DF3">
        <w:rPr>
          <w:bCs/>
          <w:i/>
          <w:color w:val="000000"/>
          <w:sz w:val="24"/>
          <w:szCs w:val="24"/>
        </w:rPr>
        <w:t>Remarque : le coût d’entrée a été intégralement passé en charge</w:t>
      </w:r>
      <w:r w:rsidR="00EB48A3">
        <w:rPr>
          <w:bCs/>
          <w:i/>
          <w:color w:val="000000"/>
          <w:sz w:val="24"/>
          <w:szCs w:val="24"/>
        </w:rPr>
        <w:t xml:space="preserve">s : compte 145 (194 000 + </w:t>
      </w:r>
    </w:p>
    <w:p w:rsidR="004F1DF3" w:rsidRDefault="00EB48A3" w:rsidP="004F1DF3">
      <w:pPr>
        <w:jc w:val="both"/>
        <w:rPr>
          <w:bCs/>
          <w:i/>
          <w:color w:val="000000"/>
          <w:sz w:val="24"/>
          <w:szCs w:val="24"/>
        </w:rPr>
      </w:pPr>
      <w:r>
        <w:rPr>
          <w:bCs/>
          <w:i/>
          <w:color w:val="000000"/>
          <w:sz w:val="24"/>
          <w:szCs w:val="24"/>
        </w:rPr>
        <w:t>65 000) + compte 68111 (37 000</w:t>
      </w:r>
      <w:r w:rsidR="004F1DF3" w:rsidRPr="004F1DF3">
        <w:rPr>
          <w:bCs/>
          <w:i/>
          <w:color w:val="000000"/>
          <w:sz w:val="24"/>
          <w:szCs w:val="24"/>
        </w:rPr>
        <w:t>) = 296 000 €</w:t>
      </w:r>
      <w:r>
        <w:rPr>
          <w:bCs/>
          <w:i/>
          <w:color w:val="000000"/>
          <w:sz w:val="24"/>
          <w:szCs w:val="24"/>
        </w:rPr>
        <w:t>.</w:t>
      </w:r>
    </w:p>
    <w:p w:rsidR="00D82A0B" w:rsidRDefault="00D82A0B" w:rsidP="004F1DF3">
      <w:pPr>
        <w:jc w:val="both"/>
        <w:rPr>
          <w:bCs/>
          <w:i/>
          <w:color w:val="000000"/>
          <w:sz w:val="24"/>
          <w:szCs w:val="24"/>
        </w:rPr>
      </w:pPr>
    </w:p>
    <w:p w:rsidR="00A6671D" w:rsidRPr="00747730" w:rsidRDefault="00A6671D" w:rsidP="00A6671D">
      <w:pPr>
        <w:pStyle w:val="Titr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0C0C0"/>
        <w:spacing w:line="480" w:lineRule="auto"/>
        <w:jc w:val="center"/>
        <w:rPr>
          <w:b/>
          <w:caps/>
          <w:position w:val="-48"/>
          <w:sz w:val="24"/>
          <w:szCs w:val="24"/>
        </w:rPr>
      </w:pPr>
      <w:r w:rsidRPr="00747730">
        <w:rPr>
          <w:b/>
          <w:caps/>
          <w:position w:val="-48"/>
          <w:sz w:val="24"/>
          <w:szCs w:val="24"/>
        </w:rPr>
        <w:t xml:space="preserve">DOSSIER </w:t>
      </w:r>
      <w:r>
        <w:rPr>
          <w:b/>
          <w:caps/>
          <w:position w:val="-48"/>
          <w:sz w:val="24"/>
          <w:szCs w:val="24"/>
        </w:rPr>
        <w:t xml:space="preserve">3 </w:t>
      </w:r>
      <w:r w:rsidRPr="00747730">
        <w:rPr>
          <w:b/>
          <w:caps/>
          <w:position w:val="-48"/>
          <w:sz w:val="24"/>
          <w:szCs w:val="24"/>
        </w:rPr>
        <w:t xml:space="preserve"> : </w:t>
      </w:r>
      <w:r w:rsidR="009D2F80">
        <w:rPr>
          <w:b/>
          <w:caps/>
          <w:position w:val="-48"/>
          <w:sz w:val="24"/>
          <w:szCs w:val="24"/>
        </w:rPr>
        <w:t>iNTÉ</w:t>
      </w:r>
      <w:r>
        <w:rPr>
          <w:b/>
          <w:caps/>
          <w:position w:val="-48"/>
          <w:sz w:val="24"/>
          <w:szCs w:val="24"/>
        </w:rPr>
        <w:t>RESSEMENT ET P</w:t>
      </w:r>
      <w:r w:rsidR="009D2F80">
        <w:rPr>
          <w:b/>
          <w:caps/>
          <w:position w:val="-48"/>
          <w:sz w:val="24"/>
          <w:szCs w:val="24"/>
        </w:rPr>
        <w:t>articipation des</w:t>
      </w:r>
      <w:r>
        <w:rPr>
          <w:b/>
          <w:caps/>
          <w:position w:val="-48"/>
          <w:sz w:val="24"/>
          <w:szCs w:val="24"/>
        </w:rPr>
        <w:t xml:space="preserve"> ENTREPRISE</w:t>
      </w:r>
      <w:r w:rsidR="009D2F80">
        <w:rPr>
          <w:b/>
          <w:caps/>
          <w:position w:val="-48"/>
          <w:sz w:val="24"/>
          <w:szCs w:val="24"/>
        </w:rPr>
        <w:t>s</w:t>
      </w:r>
    </w:p>
    <w:p w:rsidR="00A6671D" w:rsidRPr="004F1DF3" w:rsidRDefault="00A6671D" w:rsidP="004F1DF3">
      <w:pPr>
        <w:jc w:val="both"/>
        <w:rPr>
          <w:bCs/>
          <w:color w:val="000000"/>
          <w:sz w:val="24"/>
          <w:szCs w:val="24"/>
        </w:rPr>
      </w:pPr>
    </w:p>
    <w:p w:rsidR="00A6671D" w:rsidRPr="00A01035" w:rsidRDefault="00A6671D" w:rsidP="00D82A0B">
      <w:pPr>
        <w:pStyle w:val="Paragraphedeliste"/>
        <w:numPr>
          <w:ilvl w:val="0"/>
          <w:numId w:val="5"/>
        </w:numPr>
        <w:overflowPunct/>
        <w:autoSpaceDE/>
        <w:autoSpaceDN/>
        <w:adjustRightInd/>
        <w:spacing w:after="200"/>
        <w:ind w:left="360"/>
        <w:jc w:val="both"/>
        <w:textAlignment w:val="auto"/>
      </w:pPr>
      <w:r w:rsidRPr="00A01035">
        <w:rPr>
          <w:b/>
          <w:sz w:val="24"/>
          <w:szCs w:val="24"/>
        </w:rPr>
        <w:t xml:space="preserve">Pour quelle raison, l’entreprise </w:t>
      </w:r>
      <w:r w:rsidR="00201B49">
        <w:rPr>
          <w:b/>
          <w:sz w:val="24"/>
          <w:szCs w:val="24"/>
        </w:rPr>
        <w:t>SHIVA</w:t>
      </w:r>
      <w:r w:rsidR="00C4136A">
        <w:rPr>
          <w:b/>
          <w:sz w:val="24"/>
          <w:szCs w:val="24"/>
        </w:rPr>
        <w:t xml:space="preserve">  n’</w:t>
      </w:r>
      <w:r w:rsidRPr="00A01035">
        <w:rPr>
          <w:b/>
          <w:sz w:val="24"/>
          <w:szCs w:val="24"/>
        </w:rPr>
        <w:t>est pas soumise à la participation des salariés ? Aurait-elle pu toutefois adhérer à ce système ?</w:t>
      </w:r>
    </w:p>
    <w:p w:rsidR="00A6671D" w:rsidRPr="007115D6" w:rsidRDefault="00A6671D" w:rsidP="00C4136A">
      <w:pPr>
        <w:pStyle w:val="Sansinterligne"/>
        <w:rPr>
          <w:rFonts w:ascii="Times New Roman" w:hAnsi="Times New Roman"/>
          <w:sz w:val="24"/>
          <w:szCs w:val="24"/>
        </w:rPr>
      </w:pPr>
      <w:r w:rsidRPr="007115D6">
        <w:rPr>
          <w:rFonts w:ascii="Times New Roman" w:hAnsi="Times New Roman"/>
          <w:sz w:val="24"/>
          <w:szCs w:val="24"/>
        </w:rPr>
        <w:t xml:space="preserve">La société </w:t>
      </w:r>
      <w:r w:rsidR="00502F91">
        <w:rPr>
          <w:rFonts w:ascii="Times New Roman" w:hAnsi="Times New Roman"/>
          <w:sz w:val="24"/>
          <w:szCs w:val="24"/>
        </w:rPr>
        <w:t>SHIVA</w:t>
      </w:r>
      <w:r w:rsidR="00DD0251">
        <w:rPr>
          <w:rFonts w:ascii="Times New Roman" w:hAnsi="Times New Roman"/>
          <w:sz w:val="24"/>
          <w:szCs w:val="24"/>
        </w:rPr>
        <w:t xml:space="preserve"> n’ayant que 40</w:t>
      </w:r>
      <w:r w:rsidRPr="007115D6">
        <w:rPr>
          <w:rFonts w:ascii="Times New Roman" w:hAnsi="Times New Roman"/>
          <w:sz w:val="24"/>
          <w:szCs w:val="24"/>
        </w:rPr>
        <w:t xml:space="preserve"> salariés</w:t>
      </w:r>
      <w:r w:rsidR="00C4136A">
        <w:rPr>
          <w:rFonts w:ascii="Times New Roman" w:hAnsi="Times New Roman"/>
          <w:sz w:val="24"/>
          <w:szCs w:val="24"/>
        </w:rPr>
        <w:t xml:space="preserve"> (</w:t>
      </w:r>
      <w:r w:rsidR="00502F91">
        <w:rPr>
          <w:rFonts w:ascii="Times New Roman" w:hAnsi="Times New Roman"/>
          <w:sz w:val="24"/>
          <w:szCs w:val="24"/>
        </w:rPr>
        <w:t>effectif</w:t>
      </w:r>
      <w:r w:rsidR="00C4136A">
        <w:rPr>
          <w:rFonts w:ascii="Times New Roman" w:hAnsi="Times New Roman"/>
          <w:sz w:val="24"/>
          <w:szCs w:val="24"/>
        </w:rPr>
        <w:t xml:space="preserve"> </w:t>
      </w:r>
      <w:r w:rsidR="00502F91">
        <w:rPr>
          <w:rFonts w:ascii="Times New Roman" w:hAnsi="Times New Roman"/>
          <w:sz w:val="24"/>
          <w:szCs w:val="24"/>
        </w:rPr>
        <w:t xml:space="preserve"> inférieur à 5</w:t>
      </w:r>
      <w:r w:rsidR="00C4136A">
        <w:rPr>
          <w:rFonts w:ascii="Times New Roman" w:hAnsi="Times New Roman"/>
          <w:sz w:val="24"/>
          <w:szCs w:val="24"/>
        </w:rPr>
        <w:t>0)</w:t>
      </w:r>
      <w:r w:rsidRPr="007115D6">
        <w:rPr>
          <w:rFonts w:ascii="Times New Roman" w:hAnsi="Times New Roman"/>
          <w:sz w:val="24"/>
          <w:szCs w:val="24"/>
        </w:rPr>
        <w:t xml:space="preserve">,  la participation des salariés n’est pas obligatoire. </w:t>
      </w:r>
    </w:p>
    <w:p w:rsidR="00A6671D" w:rsidRPr="007115D6" w:rsidRDefault="00A6671D" w:rsidP="00D82A0B">
      <w:pPr>
        <w:pStyle w:val="Sansinterligne"/>
        <w:rPr>
          <w:rFonts w:ascii="Times New Roman" w:hAnsi="Times New Roman"/>
          <w:sz w:val="24"/>
          <w:szCs w:val="24"/>
        </w:rPr>
      </w:pPr>
      <w:r w:rsidRPr="007115D6">
        <w:rPr>
          <w:rFonts w:ascii="Times New Roman" w:hAnsi="Times New Roman"/>
          <w:sz w:val="24"/>
          <w:szCs w:val="24"/>
        </w:rPr>
        <w:t>Elle aurait pu toutefois y adhérer de manière facultative.</w:t>
      </w:r>
    </w:p>
    <w:p w:rsidR="00A6671D" w:rsidRPr="00A01035" w:rsidRDefault="00A6671D" w:rsidP="00D82A0B">
      <w:pPr>
        <w:pStyle w:val="Sansinterligne"/>
        <w:rPr>
          <w:rFonts w:ascii="Times New Roman" w:hAnsi="Times New Roman"/>
          <w:b/>
        </w:rPr>
      </w:pPr>
    </w:p>
    <w:p w:rsidR="00A6671D" w:rsidRPr="00A01035" w:rsidRDefault="00A6671D" w:rsidP="00D82A0B">
      <w:pPr>
        <w:pStyle w:val="Paragraphedeliste"/>
        <w:numPr>
          <w:ilvl w:val="0"/>
          <w:numId w:val="5"/>
        </w:numPr>
        <w:overflowPunct/>
        <w:autoSpaceDE/>
        <w:autoSpaceDN/>
        <w:adjustRightInd/>
        <w:spacing w:after="200"/>
        <w:ind w:left="714" w:hanging="357"/>
        <w:jc w:val="both"/>
        <w:textAlignment w:val="auto"/>
        <w:rPr>
          <w:b/>
          <w:sz w:val="24"/>
          <w:szCs w:val="24"/>
        </w:rPr>
      </w:pPr>
      <w:r w:rsidRPr="00A01035">
        <w:rPr>
          <w:b/>
          <w:sz w:val="24"/>
          <w:szCs w:val="24"/>
        </w:rPr>
        <w:t>Préciser les caractéristiques principales d’un plan d’épargne entreprise (</w:t>
      </w:r>
      <w:r>
        <w:rPr>
          <w:b/>
          <w:sz w:val="24"/>
          <w:szCs w:val="24"/>
        </w:rPr>
        <w:t xml:space="preserve">conditions de mise en place, </w:t>
      </w:r>
      <w:r w:rsidRPr="00A01035">
        <w:rPr>
          <w:b/>
          <w:sz w:val="24"/>
          <w:szCs w:val="24"/>
        </w:rPr>
        <w:t>durée de blocage des fonds, caractère ob</w:t>
      </w:r>
      <w:r w:rsidR="00D82A0B">
        <w:rPr>
          <w:b/>
          <w:sz w:val="24"/>
          <w:szCs w:val="24"/>
        </w:rPr>
        <w:t>ligatoire, mode d’alimentation</w:t>
      </w:r>
      <w:r w:rsidRPr="00A01035">
        <w:rPr>
          <w:b/>
          <w:sz w:val="24"/>
          <w:szCs w:val="24"/>
        </w:rPr>
        <w:t>)</w:t>
      </w:r>
    </w:p>
    <w:p w:rsidR="00A6671D" w:rsidRPr="007115D6" w:rsidRDefault="00A6671D" w:rsidP="00D82A0B">
      <w:pPr>
        <w:pStyle w:val="Sansinterligne"/>
        <w:rPr>
          <w:rFonts w:ascii="Times New Roman" w:hAnsi="Times New Roman"/>
          <w:sz w:val="24"/>
          <w:szCs w:val="24"/>
        </w:rPr>
      </w:pPr>
      <w:r w:rsidRPr="007115D6">
        <w:rPr>
          <w:rFonts w:ascii="Times New Roman" w:hAnsi="Times New Roman"/>
          <w:sz w:val="24"/>
          <w:szCs w:val="24"/>
        </w:rPr>
        <w:t>Le PEE est mis en place dans une entreprise ou un groupe d’entreprises.  Il  est mis en place soit :</w:t>
      </w:r>
    </w:p>
    <w:p w:rsidR="00A6671D" w:rsidRPr="007115D6" w:rsidRDefault="00A6671D" w:rsidP="00D82A0B">
      <w:pPr>
        <w:pStyle w:val="Sansinterligne"/>
        <w:numPr>
          <w:ilvl w:val="0"/>
          <w:numId w:val="6"/>
        </w:numPr>
        <w:rPr>
          <w:rFonts w:ascii="Times New Roman" w:hAnsi="Times New Roman"/>
          <w:sz w:val="24"/>
          <w:szCs w:val="24"/>
        </w:rPr>
      </w:pPr>
      <w:r w:rsidRPr="007115D6">
        <w:rPr>
          <w:rFonts w:ascii="Times New Roman" w:hAnsi="Times New Roman"/>
          <w:sz w:val="24"/>
          <w:szCs w:val="24"/>
        </w:rPr>
        <w:t xml:space="preserve"> par accord entre l’employeur et les institutions représentatives du personnel.</w:t>
      </w:r>
    </w:p>
    <w:p w:rsidR="00A6671D" w:rsidRPr="007115D6" w:rsidRDefault="00A6671D" w:rsidP="00D82A0B">
      <w:pPr>
        <w:pStyle w:val="Sansinterligne"/>
        <w:numPr>
          <w:ilvl w:val="0"/>
          <w:numId w:val="6"/>
        </w:numPr>
        <w:rPr>
          <w:rFonts w:ascii="Times New Roman" w:hAnsi="Times New Roman"/>
          <w:sz w:val="24"/>
          <w:szCs w:val="24"/>
        </w:rPr>
      </w:pPr>
      <w:r w:rsidRPr="007115D6">
        <w:rPr>
          <w:rFonts w:ascii="Times New Roman" w:hAnsi="Times New Roman"/>
          <w:sz w:val="24"/>
          <w:szCs w:val="24"/>
        </w:rPr>
        <w:t>à  l’initiative de l’employeur après éventuellement consultation du comité d’entreprise ou des délégués du personnel</w:t>
      </w:r>
    </w:p>
    <w:p w:rsidR="00A6671D" w:rsidRPr="007115D6" w:rsidRDefault="00A6671D" w:rsidP="00D82A0B">
      <w:pPr>
        <w:pStyle w:val="Sansinterligne"/>
        <w:ind w:right="-141"/>
        <w:rPr>
          <w:rFonts w:ascii="Times New Roman" w:hAnsi="Times New Roman"/>
          <w:sz w:val="24"/>
          <w:szCs w:val="24"/>
        </w:rPr>
      </w:pPr>
      <w:r w:rsidRPr="007115D6">
        <w:rPr>
          <w:rFonts w:ascii="Times New Roman" w:hAnsi="Times New Roman"/>
          <w:sz w:val="24"/>
          <w:szCs w:val="24"/>
        </w:rPr>
        <w:t xml:space="preserve">Les sommes versées sont bloquées pendant 5 ans. </w:t>
      </w:r>
    </w:p>
    <w:p w:rsidR="00A6671D" w:rsidRPr="007115D6" w:rsidRDefault="00A6671D" w:rsidP="00D82A0B">
      <w:pPr>
        <w:pStyle w:val="Sansinterligne"/>
        <w:ind w:right="-141"/>
        <w:rPr>
          <w:rFonts w:ascii="Times New Roman" w:hAnsi="Times New Roman"/>
          <w:sz w:val="24"/>
          <w:szCs w:val="24"/>
        </w:rPr>
      </w:pPr>
      <w:r w:rsidRPr="007115D6">
        <w:rPr>
          <w:rFonts w:ascii="Times New Roman" w:hAnsi="Times New Roman"/>
          <w:sz w:val="24"/>
          <w:szCs w:val="24"/>
        </w:rPr>
        <w:t xml:space="preserve">Les salariés peuvent décider individuellement d’affecter les sommes attribuées par la participation   et l’intéressement. Ils peuvent également décider de compléter  par un versement volontaire (dans la limité d’1/4 de la rémunération annuelle). </w:t>
      </w:r>
    </w:p>
    <w:p w:rsidR="00A6671D" w:rsidRDefault="00A6671D" w:rsidP="00D82A0B">
      <w:pPr>
        <w:pStyle w:val="Sansinterligne"/>
        <w:ind w:right="-141"/>
        <w:rPr>
          <w:rFonts w:ascii="Times New Roman" w:hAnsi="Times New Roman"/>
        </w:rPr>
      </w:pPr>
      <w:r w:rsidRPr="007115D6">
        <w:rPr>
          <w:rFonts w:ascii="Times New Roman" w:hAnsi="Times New Roman"/>
          <w:sz w:val="24"/>
          <w:szCs w:val="24"/>
        </w:rPr>
        <w:t xml:space="preserve">Les entreprises peuvent également  alimenter le fonds par un abondement </w:t>
      </w:r>
      <w:r w:rsidR="00C17912" w:rsidRPr="00C17912">
        <w:rPr>
          <w:rFonts w:ascii="Times New Roman" w:hAnsi="Times New Roman"/>
          <w:i/>
          <w:sz w:val="24"/>
          <w:szCs w:val="24"/>
        </w:rPr>
        <w:t>(</w:t>
      </w:r>
      <w:r w:rsidRPr="00C17912">
        <w:rPr>
          <w:rFonts w:ascii="Times New Roman" w:hAnsi="Times New Roman"/>
          <w:i/>
          <w:sz w:val="24"/>
          <w:szCs w:val="24"/>
        </w:rPr>
        <w:t>dans la limite de</w:t>
      </w:r>
      <w:r w:rsidR="00D82A0B" w:rsidRPr="00C17912">
        <w:rPr>
          <w:rFonts w:ascii="Times New Roman" w:hAnsi="Times New Roman"/>
          <w:i/>
          <w:sz w:val="24"/>
          <w:szCs w:val="24"/>
        </w:rPr>
        <w:t xml:space="preserve"> </w:t>
      </w:r>
      <w:r w:rsidRPr="00C17912">
        <w:rPr>
          <w:rFonts w:ascii="Times New Roman" w:hAnsi="Times New Roman"/>
          <w:i/>
          <w:sz w:val="24"/>
          <w:szCs w:val="24"/>
        </w:rPr>
        <w:t xml:space="preserve"> 8 % du montant annuel du plafond de la Sécurité Sociale</w:t>
      </w:r>
      <w:r w:rsidR="00C17912" w:rsidRPr="00C17912">
        <w:rPr>
          <w:rFonts w:ascii="Times New Roman" w:hAnsi="Times New Roman"/>
          <w:i/>
          <w:sz w:val="24"/>
          <w:szCs w:val="24"/>
        </w:rPr>
        <w:t>)</w:t>
      </w:r>
      <w:r w:rsidRPr="00C17912">
        <w:rPr>
          <w:rFonts w:ascii="Times New Roman" w:hAnsi="Times New Roman"/>
          <w:i/>
        </w:rPr>
        <w:t>.</w:t>
      </w:r>
    </w:p>
    <w:p w:rsidR="00D82A0B" w:rsidRDefault="00D82A0B" w:rsidP="00D82A0B">
      <w:pPr>
        <w:pStyle w:val="Sansinterligne"/>
        <w:rPr>
          <w:rFonts w:ascii="Times New Roman" w:hAnsi="Times New Roman"/>
        </w:rPr>
      </w:pPr>
    </w:p>
    <w:p w:rsidR="00F862AE" w:rsidRDefault="00F862AE">
      <w:pPr>
        <w:overflowPunct/>
        <w:autoSpaceDE/>
        <w:autoSpaceDN/>
        <w:adjustRightInd/>
        <w:spacing w:after="200" w:line="276" w:lineRule="auto"/>
        <w:textAlignment w:val="auto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A6671D" w:rsidRPr="007F2E93" w:rsidRDefault="00A6671D" w:rsidP="00D82A0B">
      <w:pPr>
        <w:pStyle w:val="Paragraphedeliste"/>
        <w:numPr>
          <w:ilvl w:val="0"/>
          <w:numId w:val="5"/>
        </w:numPr>
        <w:overflowPunct/>
        <w:autoSpaceDE/>
        <w:autoSpaceDN/>
        <w:adjustRightInd/>
        <w:spacing w:after="200"/>
        <w:textAlignment w:val="auto"/>
        <w:rPr>
          <w:b/>
          <w:sz w:val="24"/>
          <w:szCs w:val="24"/>
        </w:rPr>
      </w:pPr>
      <w:r w:rsidRPr="007F2E93">
        <w:rPr>
          <w:b/>
          <w:sz w:val="24"/>
          <w:szCs w:val="24"/>
        </w:rPr>
        <w:lastRenderedPageBreak/>
        <w:t xml:space="preserve">Présenter les écritures nécessaires   au 31 décembre 2014 et au </w:t>
      </w:r>
      <w:r>
        <w:rPr>
          <w:b/>
          <w:sz w:val="24"/>
          <w:szCs w:val="24"/>
        </w:rPr>
        <w:t>3 mai 2015</w:t>
      </w:r>
    </w:p>
    <w:p w:rsidR="00A6671D" w:rsidRDefault="00A6671D" w:rsidP="00A6671D">
      <w:pPr>
        <w:pStyle w:val="Sansinterligne"/>
        <w:rPr>
          <w:rFonts w:ascii="Times New Roman" w:hAnsi="Times New Roman"/>
          <w:b/>
        </w:rPr>
      </w:pPr>
      <w:r w:rsidRPr="00E946CC">
        <w:rPr>
          <w:rFonts w:ascii="Times New Roman" w:hAnsi="Times New Roman"/>
          <w:b/>
        </w:rPr>
        <w:t>Constatation de l’intéressement au 31 décembre 2014</w:t>
      </w:r>
    </w:p>
    <w:p w:rsidR="00F862AE" w:rsidRPr="00E946CC" w:rsidRDefault="00F862AE" w:rsidP="00A6671D">
      <w:pPr>
        <w:pStyle w:val="Sansinterligne"/>
        <w:rPr>
          <w:rFonts w:ascii="Times New Roman" w:hAnsi="Times New Roman"/>
          <w:b/>
        </w:rPr>
      </w:pPr>
    </w:p>
    <w:tbl>
      <w:tblPr>
        <w:tblW w:w="9828" w:type="dxa"/>
        <w:tblLook w:val="01E0"/>
      </w:tblPr>
      <w:tblGrid>
        <w:gridCol w:w="916"/>
        <w:gridCol w:w="6032"/>
        <w:gridCol w:w="1440"/>
        <w:gridCol w:w="1440"/>
      </w:tblGrid>
      <w:tr w:rsidR="00A6671D" w:rsidRPr="007115D6" w:rsidTr="004119DA">
        <w:tc>
          <w:tcPr>
            <w:tcW w:w="916" w:type="dxa"/>
            <w:tcBorders>
              <w:left w:val="single" w:sz="4" w:space="0" w:color="auto"/>
              <w:right w:val="single" w:sz="4" w:space="0" w:color="auto"/>
            </w:tcBorders>
          </w:tcPr>
          <w:p w:rsidR="00A6671D" w:rsidRPr="007115D6" w:rsidRDefault="00A6671D" w:rsidP="004119DA">
            <w:pPr>
              <w:pStyle w:val="Sansinterligne"/>
              <w:rPr>
                <w:rFonts w:ascii="Times New Roman" w:hAnsi="Times New Roman"/>
                <w:sz w:val="24"/>
                <w:szCs w:val="24"/>
              </w:rPr>
            </w:pPr>
            <w:r w:rsidRPr="007115D6">
              <w:rPr>
                <w:rFonts w:ascii="Times New Roman" w:hAnsi="Times New Roman"/>
                <w:sz w:val="24"/>
                <w:szCs w:val="24"/>
              </w:rPr>
              <w:t>6414</w:t>
            </w:r>
          </w:p>
        </w:tc>
        <w:tc>
          <w:tcPr>
            <w:tcW w:w="60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671D" w:rsidRPr="007115D6" w:rsidRDefault="00A6671D" w:rsidP="004119DA">
            <w:pPr>
              <w:pStyle w:val="Sansinterligne"/>
              <w:rPr>
                <w:rFonts w:ascii="Times New Roman" w:hAnsi="Times New Roman"/>
                <w:sz w:val="24"/>
                <w:szCs w:val="24"/>
              </w:rPr>
            </w:pPr>
            <w:r w:rsidRPr="007115D6">
              <w:rPr>
                <w:rFonts w:ascii="Times New Roman" w:hAnsi="Times New Roman"/>
                <w:sz w:val="24"/>
                <w:szCs w:val="24"/>
              </w:rPr>
              <w:t>Indemnités et avantages divers</w:t>
            </w: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</w:tcPr>
          <w:p w:rsidR="00A6671D" w:rsidRPr="007115D6" w:rsidRDefault="00A6671D" w:rsidP="00D82A0B">
            <w:pPr>
              <w:pStyle w:val="Sansinterligne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115D6">
              <w:rPr>
                <w:rFonts w:ascii="Times New Roman" w:hAnsi="Times New Roman"/>
                <w:sz w:val="24"/>
                <w:szCs w:val="24"/>
              </w:rPr>
              <w:t>100 000</w:t>
            </w: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</w:tcPr>
          <w:p w:rsidR="00A6671D" w:rsidRPr="007115D6" w:rsidRDefault="00A6671D" w:rsidP="00D82A0B">
            <w:pPr>
              <w:pStyle w:val="Sansinterligne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6671D" w:rsidRPr="007115D6" w:rsidTr="004119DA">
        <w:tc>
          <w:tcPr>
            <w:tcW w:w="916" w:type="dxa"/>
            <w:tcBorders>
              <w:left w:val="single" w:sz="4" w:space="0" w:color="auto"/>
              <w:right w:val="single" w:sz="4" w:space="0" w:color="auto"/>
            </w:tcBorders>
          </w:tcPr>
          <w:p w:rsidR="00A6671D" w:rsidRPr="007115D6" w:rsidRDefault="00A6671D" w:rsidP="004119DA">
            <w:pPr>
              <w:pStyle w:val="Sansinterligne"/>
              <w:rPr>
                <w:rFonts w:ascii="Times New Roman" w:hAnsi="Times New Roman"/>
                <w:sz w:val="24"/>
                <w:szCs w:val="24"/>
              </w:rPr>
            </w:pPr>
            <w:r w:rsidRPr="007115D6">
              <w:rPr>
                <w:rFonts w:ascii="Times New Roman" w:hAnsi="Times New Roman"/>
                <w:sz w:val="24"/>
                <w:szCs w:val="24"/>
              </w:rPr>
              <w:t>4286</w:t>
            </w:r>
          </w:p>
        </w:tc>
        <w:tc>
          <w:tcPr>
            <w:tcW w:w="6032" w:type="dxa"/>
            <w:tcBorders>
              <w:left w:val="single" w:sz="4" w:space="0" w:color="auto"/>
              <w:right w:val="single" w:sz="4" w:space="0" w:color="auto"/>
            </w:tcBorders>
          </w:tcPr>
          <w:p w:rsidR="00A6671D" w:rsidRPr="007115D6" w:rsidRDefault="00A6671D" w:rsidP="004119DA">
            <w:pPr>
              <w:pStyle w:val="Sansinterligne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115D6">
              <w:rPr>
                <w:rFonts w:ascii="Times New Roman" w:hAnsi="Times New Roman"/>
                <w:sz w:val="24"/>
                <w:szCs w:val="24"/>
              </w:rPr>
              <w:t>Personnel – Autres charges à payer</w:t>
            </w: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</w:tcPr>
          <w:p w:rsidR="00A6671D" w:rsidRPr="007115D6" w:rsidRDefault="00A6671D" w:rsidP="00D82A0B">
            <w:pPr>
              <w:pStyle w:val="Sansinterligne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</w:tcPr>
          <w:p w:rsidR="00A6671D" w:rsidRPr="007115D6" w:rsidRDefault="00A6671D" w:rsidP="00D82A0B">
            <w:pPr>
              <w:pStyle w:val="Sansinterligne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115D6">
              <w:rPr>
                <w:rFonts w:ascii="Times New Roman" w:hAnsi="Times New Roman"/>
                <w:sz w:val="24"/>
                <w:szCs w:val="24"/>
              </w:rPr>
              <w:t>100 000</w:t>
            </w:r>
          </w:p>
        </w:tc>
      </w:tr>
      <w:tr w:rsidR="00A6671D" w:rsidRPr="007115D6" w:rsidTr="004119DA">
        <w:tc>
          <w:tcPr>
            <w:tcW w:w="916" w:type="dxa"/>
            <w:tcBorders>
              <w:left w:val="single" w:sz="4" w:space="0" w:color="auto"/>
              <w:right w:val="single" w:sz="4" w:space="0" w:color="auto"/>
            </w:tcBorders>
          </w:tcPr>
          <w:p w:rsidR="00A6671D" w:rsidRPr="007115D6" w:rsidRDefault="00A6671D" w:rsidP="004119DA">
            <w:pPr>
              <w:pStyle w:val="Sansinterlig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71D" w:rsidRPr="00D82A0B" w:rsidRDefault="00D82A0B" w:rsidP="004119DA">
            <w:pPr>
              <w:pStyle w:val="Sansinterligne"/>
              <w:rPr>
                <w:rFonts w:ascii="Times New Roman" w:hAnsi="Times New Roman"/>
                <w:i/>
                <w:sz w:val="24"/>
                <w:szCs w:val="24"/>
              </w:rPr>
            </w:pPr>
            <w:r w:rsidRPr="00D82A0B">
              <w:rPr>
                <w:rFonts w:ascii="Times New Roman" w:hAnsi="Times New Roman"/>
                <w:i/>
                <w:sz w:val="24"/>
                <w:szCs w:val="24"/>
              </w:rPr>
              <w:t>Suivant accord</w:t>
            </w: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</w:tcPr>
          <w:p w:rsidR="00A6671D" w:rsidRPr="007115D6" w:rsidRDefault="00A6671D" w:rsidP="00D82A0B">
            <w:pPr>
              <w:pStyle w:val="Sansinterligne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</w:tcPr>
          <w:p w:rsidR="00A6671D" w:rsidRPr="007115D6" w:rsidRDefault="00A6671D" w:rsidP="00D82A0B">
            <w:pPr>
              <w:pStyle w:val="Sansinterligne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6671D" w:rsidRPr="007115D6" w:rsidRDefault="00A6671D" w:rsidP="00A6671D">
      <w:pPr>
        <w:pStyle w:val="Sansinterligne"/>
        <w:rPr>
          <w:rFonts w:ascii="Times New Roman" w:hAnsi="Times New Roman"/>
          <w:sz w:val="24"/>
          <w:szCs w:val="24"/>
        </w:rPr>
      </w:pPr>
    </w:p>
    <w:tbl>
      <w:tblPr>
        <w:tblW w:w="9828" w:type="dxa"/>
        <w:tblLook w:val="01E0"/>
      </w:tblPr>
      <w:tblGrid>
        <w:gridCol w:w="916"/>
        <w:gridCol w:w="6032"/>
        <w:gridCol w:w="1440"/>
        <w:gridCol w:w="1440"/>
      </w:tblGrid>
      <w:tr w:rsidR="00A6671D" w:rsidRPr="007115D6" w:rsidTr="004119DA">
        <w:tc>
          <w:tcPr>
            <w:tcW w:w="916" w:type="dxa"/>
            <w:tcBorders>
              <w:left w:val="single" w:sz="4" w:space="0" w:color="auto"/>
              <w:right w:val="single" w:sz="4" w:space="0" w:color="auto"/>
            </w:tcBorders>
          </w:tcPr>
          <w:p w:rsidR="00A6671D" w:rsidRPr="007115D6" w:rsidRDefault="00A6671D" w:rsidP="004119DA">
            <w:pPr>
              <w:pStyle w:val="Sansinterligne"/>
              <w:rPr>
                <w:rFonts w:ascii="Times New Roman" w:hAnsi="Times New Roman"/>
                <w:sz w:val="24"/>
                <w:szCs w:val="24"/>
              </w:rPr>
            </w:pPr>
            <w:r w:rsidRPr="007115D6">
              <w:rPr>
                <w:rFonts w:ascii="Times New Roman" w:hAnsi="Times New Roman"/>
                <w:sz w:val="24"/>
                <w:szCs w:val="24"/>
              </w:rPr>
              <w:t>6451</w:t>
            </w:r>
          </w:p>
        </w:tc>
        <w:tc>
          <w:tcPr>
            <w:tcW w:w="60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671D" w:rsidRPr="007115D6" w:rsidRDefault="00A6671D" w:rsidP="004119DA">
            <w:pPr>
              <w:pStyle w:val="Sansinterligne"/>
              <w:rPr>
                <w:rFonts w:ascii="Times New Roman" w:hAnsi="Times New Roman"/>
                <w:sz w:val="24"/>
                <w:szCs w:val="24"/>
              </w:rPr>
            </w:pPr>
            <w:r w:rsidRPr="007115D6">
              <w:rPr>
                <w:rFonts w:ascii="Times New Roman" w:hAnsi="Times New Roman"/>
                <w:sz w:val="24"/>
                <w:szCs w:val="24"/>
              </w:rPr>
              <w:t>Cotisations à l’URSSAF</w:t>
            </w: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</w:tcPr>
          <w:p w:rsidR="00A6671D" w:rsidRPr="007115D6" w:rsidRDefault="00A6671D" w:rsidP="00D82A0B">
            <w:pPr>
              <w:pStyle w:val="Sansinterligne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115D6">
              <w:rPr>
                <w:rFonts w:ascii="Times New Roman" w:hAnsi="Times New Roman"/>
                <w:sz w:val="24"/>
                <w:szCs w:val="24"/>
              </w:rPr>
              <w:t>20 000</w:t>
            </w: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</w:tcPr>
          <w:p w:rsidR="00A6671D" w:rsidRPr="007115D6" w:rsidRDefault="00A6671D" w:rsidP="00D82A0B">
            <w:pPr>
              <w:pStyle w:val="Sansinterligne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6671D" w:rsidRPr="007115D6" w:rsidTr="004119DA">
        <w:tc>
          <w:tcPr>
            <w:tcW w:w="916" w:type="dxa"/>
            <w:tcBorders>
              <w:left w:val="single" w:sz="4" w:space="0" w:color="auto"/>
              <w:right w:val="single" w:sz="4" w:space="0" w:color="auto"/>
            </w:tcBorders>
          </w:tcPr>
          <w:p w:rsidR="00A6671D" w:rsidRPr="007115D6" w:rsidRDefault="00A6671D" w:rsidP="004119DA">
            <w:pPr>
              <w:pStyle w:val="Sansinterligne"/>
              <w:rPr>
                <w:rFonts w:ascii="Times New Roman" w:hAnsi="Times New Roman"/>
                <w:sz w:val="24"/>
                <w:szCs w:val="24"/>
              </w:rPr>
            </w:pPr>
            <w:r w:rsidRPr="007115D6">
              <w:rPr>
                <w:rFonts w:ascii="Times New Roman" w:hAnsi="Times New Roman"/>
                <w:sz w:val="24"/>
                <w:szCs w:val="24"/>
              </w:rPr>
              <w:t>4386</w:t>
            </w:r>
          </w:p>
        </w:tc>
        <w:tc>
          <w:tcPr>
            <w:tcW w:w="60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71D" w:rsidRPr="007115D6" w:rsidRDefault="00A6671D" w:rsidP="004119DA">
            <w:pPr>
              <w:pStyle w:val="Sansinterligne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115D6">
              <w:rPr>
                <w:rFonts w:ascii="Times New Roman" w:hAnsi="Times New Roman"/>
                <w:sz w:val="24"/>
                <w:szCs w:val="24"/>
              </w:rPr>
              <w:t>Organismes sociaux – Autres charges à payer</w:t>
            </w:r>
          </w:p>
          <w:p w:rsidR="00A6671D" w:rsidRPr="007115D6" w:rsidRDefault="00D82A0B" w:rsidP="00D82A0B">
            <w:pPr>
              <w:pStyle w:val="Sansinterlig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100  000  x 20 % </w:t>
            </w:r>
            <w:r w:rsidR="00A6671D" w:rsidRPr="007115D6">
              <w:rPr>
                <w:rFonts w:ascii="Times New Roman" w:hAnsi="Times New Roman"/>
                <w:sz w:val="24"/>
                <w:szCs w:val="24"/>
              </w:rPr>
              <w:t xml:space="preserve"> =  20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6671D" w:rsidRPr="007115D6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</w:tcPr>
          <w:p w:rsidR="00A6671D" w:rsidRPr="007115D6" w:rsidRDefault="00A6671D" w:rsidP="00D82A0B">
            <w:pPr>
              <w:pStyle w:val="Sansinterligne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</w:tcPr>
          <w:p w:rsidR="00A6671D" w:rsidRPr="007115D6" w:rsidRDefault="00A6671D" w:rsidP="00D82A0B">
            <w:pPr>
              <w:pStyle w:val="Sansinterligne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115D6">
              <w:rPr>
                <w:rFonts w:ascii="Times New Roman" w:hAnsi="Times New Roman"/>
                <w:sz w:val="24"/>
                <w:szCs w:val="24"/>
              </w:rPr>
              <w:t>20 000</w:t>
            </w:r>
          </w:p>
        </w:tc>
      </w:tr>
    </w:tbl>
    <w:p w:rsidR="00D82A0B" w:rsidRDefault="00D82A0B" w:rsidP="00A6671D">
      <w:pPr>
        <w:pStyle w:val="Sansinterligne"/>
        <w:rPr>
          <w:rFonts w:ascii="Times New Roman" w:hAnsi="Times New Roman"/>
          <w:b/>
          <w:sz w:val="24"/>
          <w:szCs w:val="24"/>
        </w:rPr>
      </w:pPr>
    </w:p>
    <w:p w:rsidR="00A6671D" w:rsidRPr="007115D6" w:rsidRDefault="00A6671D" w:rsidP="00A6671D">
      <w:pPr>
        <w:pStyle w:val="Sansinterligne"/>
        <w:rPr>
          <w:rFonts w:ascii="Times New Roman" w:hAnsi="Times New Roman"/>
          <w:b/>
          <w:sz w:val="24"/>
          <w:szCs w:val="24"/>
        </w:rPr>
      </w:pPr>
      <w:r w:rsidRPr="007115D6">
        <w:rPr>
          <w:rFonts w:ascii="Times New Roman" w:hAnsi="Times New Roman"/>
          <w:b/>
          <w:sz w:val="24"/>
          <w:szCs w:val="24"/>
        </w:rPr>
        <w:t>3 mai 2015</w:t>
      </w:r>
    </w:p>
    <w:p w:rsidR="00F862AE" w:rsidRDefault="00F862AE" w:rsidP="00A6671D">
      <w:pPr>
        <w:pStyle w:val="Sansinterligne"/>
        <w:rPr>
          <w:rFonts w:ascii="Times New Roman" w:hAnsi="Times New Roman"/>
          <w:b/>
          <w:sz w:val="24"/>
          <w:szCs w:val="24"/>
        </w:rPr>
      </w:pPr>
    </w:p>
    <w:p w:rsidR="00A6671D" w:rsidRPr="007115D6" w:rsidRDefault="00A6671D" w:rsidP="00A6671D">
      <w:pPr>
        <w:pStyle w:val="Sansinterligne"/>
        <w:rPr>
          <w:rFonts w:ascii="Times New Roman" w:hAnsi="Times New Roman"/>
          <w:b/>
          <w:sz w:val="24"/>
          <w:szCs w:val="24"/>
        </w:rPr>
      </w:pPr>
      <w:r w:rsidRPr="007115D6">
        <w:rPr>
          <w:rFonts w:ascii="Times New Roman" w:hAnsi="Times New Roman"/>
          <w:b/>
          <w:sz w:val="24"/>
          <w:szCs w:val="24"/>
        </w:rPr>
        <w:t>Attribution des primes d’intéressement</w:t>
      </w:r>
    </w:p>
    <w:p w:rsidR="00A6671D" w:rsidRDefault="00A6671D" w:rsidP="00A6671D">
      <w:pPr>
        <w:pStyle w:val="Sansinterligne"/>
        <w:rPr>
          <w:rFonts w:ascii="Times New Roman" w:hAnsi="Times New Roman"/>
          <w:sz w:val="24"/>
          <w:szCs w:val="24"/>
        </w:rPr>
      </w:pPr>
      <w:r w:rsidRPr="007115D6">
        <w:rPr>
          <w:rFonts w:ascii="Times New Roman" w:hAnsi="Times New Roman"/>
          <w:sz w:val="24"/>
          <w:szCs w:val="24"/>
        </w:rPr>
        <w:t xml:space="preserve">PS  = prélèvements sociaux  = 100 000 </w:t>
      </w:r>
      <w:r w:rsidR="00D82A0B">
        <w:rPr>
          <w:rFonts w:ascii="Times New Roman" w:hAnsi="Times New Roman"/>
          <w:sz w:val="24"/>
          <w:szCs w:val="24"/>
        </w:rPr>
        <w:t xml:space="preserve">x </w:t>
      </w:r>
      <w:r w:rsidR="00710464">
        <w:rPr>
          <w:rFonts w:ascii="Times New Roman" w:hAnsi="Times New Roman"/>
          <w:sz w:val="24"/>
          <w:szCs w:val="24"/>
        </w:rPr>
        <w:t xml:space="preserve">8 % </w:t>
      </w:r>
      <w:r w:rsidRPr="007115D6">
        <w:rPr>
          <w:rFonts w:ascii="Times New Roman" w:hAnsi="Times New Roman"/>
          <w:sz w:val="24"/>
          <w:szCs w:val="24"/>
        </w:rPr>
        <w:t>= 8</w:t>
      </w:r>
      <w:r w:rsidR="00710464">
        <w:rPr>
          <w:rFonts w:ascii="Times New Roman" w:hAnsi="Times New Roman"/>
          <w:sz w:val="24"/>
          <w:szCs w:val="24"/>
        </w:rPr>
        <w:t> </w:t>
      </w:r>
      <w:r w:rsidRPr="007115D6">
        <w:rPr>
          <w:rFonts w:ascii="Times New Roman" w:hAnsi="Times New Roman"/>
          <w:sz w:val="24"/>
          <w:szCs w:val="24"/>
        </w:rPr>
        <w:t>000</w:t>
      </w:r>
      <w:r w:rsidR="00710464">
        <w:rPr>
          <w:rFonts w:ascii="Times New Roman" w:hAnsi="Times New Roman"/>
          <w:sz w:val="24"/>
          <w:szCs w:val="24"/>
        </w:rPr>
        <w:t xml:space="preserve"> €</w:t>
      </w:r>
    </w:p>
    <w:p w:rsidR="00710464" w:rsidRPr="007115D6" w:rsidRDefault="00710464" w:rsidP="00A6671D">
      <w:pPr>
        <w:pStyle w:val="Sansinterligne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08"/>
        <w:gridCol w:w="1800"/>
        <w:gridCol w:w="2804"/>
      </w:tblGrid>
      <w:tr w:rsidR="00A6671D" w:rsidRPr="007115D6" w:rsidTr="004119DA">
        <w:tc>
          <w:tcPr>
            <w:tcW w:w="6408" w:type="dxa"/>
            <w:gridSpan w:val="2"/>
          </w:tcPr>
          <w:p w:rsidR="00A6671D" w:rsidRPr="007115D6" w:rsidRDefault="00A6671D" w:rsidP="004119DA">
            <w:pPr>
              <w:pStyle w:val="Sansinterligne"/>
              <w:rPr>
                <w:rFonts w:ascii="Times New Roman" w:hAnsi="Times New Roman"/>
                <w:sz w:val="24"/>
                <w:szCs w:val="24"/>
              </w:rPr>
            </w:pPr>
            <w:r w:rsidRPr="007115D6">
              <w:rPr>
                <w:rFonts w:ascii="Times New Roman" w:hAnsi="Times New Roman"/>
                <w:sz w:val="24"/>
                <w:szCs w:val="24"/>
              </w:rPr>
              <w:t>Intéressement brut = 100 000</w:t>
            </w:r>
          </w:p>
        </w:tc>
        <w:tc>
          <w:tcPr>
            <w:tcW w:w="2804" w:type="dxa"/>
            <w:vMerge w:val="restart"/>
          </w:tcPr>
          <w:p w:rsidR="00A6671D" w:rsidRPr="007115D6" w:rsidRDefault="00A6671D" w:rsidP="004119DA">
            <w:pPr>
              <w:pStyle w:val="Sansinterligne"/>
              <w:rPr>
                <w:rFonts w:ascii="Times New Roman" w:hAnsi="Times New Roman"/>
                <w:sz w:val="24"/>
                <w:szCs w:val="24"/>
              </w:rPr>
            </w:pPr>
            <w:r w:rsidRPr="007115D6">
              <w:rPr>
                <w:rFonts w:ascii="Times New Roman" w:hAnsi="Times New Roman"/>
                <w:sz w:val="24"/>
                <w:szCs w:val="24"/>
              </w:rPr>
              <w:t>Forfait social  = 20 000</w:t>
            </w:r>
          </w:p>
        </w:tc>
      </w:tr>
      <w:tr w:rsidR="00A6671D" w:rsidRPr="007115D6" w:rsidTr="004119DA">
        <w:tc>
          <w:tcPr>
            <w:tcW w:w="4608" w:type="dxa"/>
          </w:tcPr>
          <w:p w:rsidR="00A6671D" w:rsidRPr="007115D6" w:rsidRDefault="00A6671D" w:rsidP="004119DA">
            <w:pPr>
              <w:pStyle w:val="Sansinterligne"/>
              <w:rPr>
                <w:rFonts w:ascii="Times New Roman" w:hAnsi="Times New Roman"/>
                <w:sz w:val="24"/>
                <w:szCs w:val="24"/>
              </w:rPr>
            </w:pPr>
            <w:r w:rsidRPr="007115D6">
              <w:rPr>
                <w:rFonts w:ascii="Times New Roman" w:hAnsi="Times New Roman"/>
                <w:sz w:val="24"/>
                <w:szCs w:val="24"/>
              </w:rPr>
              <w:t>Intéressement « net » = 92 000</w:t>
            </w:r>
          </w:p>
        </w:tc>
        <w:tc>
          <w:tcPr>
            <w:tcW w:w="1800" w:type="dxa"/>
          </w:tcPr>
          <w:p w:rsidR="00A6671D" w:rsidRPr="007115D6" w:rsidRDefault="00A6671D" w:rsidP="004119DA">
            <w:pPr>
              <w:pStyle w:val="Sansinterligne"/>
              <w:rPr>
                <w:rFonts w:ascii="Times New Roman" w:hAnsi="Times New Roman"/>
                <w:sz w:val="24"/>
                <w:szCs w:val="24"/>
              </w:rPr>
            </w:pPr>
            <w:r w:rsidRPr="007115D6">
              <w:rPr>
                <w:rFonts w:ascii="Times New Roman" w:hAnsi="Times New Roman"/>
                <w:sz w:val="24"/>
                <w:szCs w:val="24"/>
              </w:rPr>
              <w:t>PS  = 8 000</w:t>
            </w:r>
          </w:p>
        </w:tc>
        <w:tc>
          <w:tcPr>
            <w:tcW w:w="2804" w:type="dxa"/>
            <w:vMerge/>
          </w:tcPr>
          <w:p w:rsidR="00A6671D" w:rsidRPr="007115D6" w:rsidRDefault="00A6671D" w:rsidP="004119DA">
            <w:pPr>
              <w:pStyle w:val="Sansinterlign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6671D" w:rsidRPr="007115D6" w:rsidTr="004119DA">
        <w:tc>
          <w:tcPr>
            <w:tcW w:w="4608" w:type="dxa"/>
          </w:tcPr>
          <w:p w:rsidR="00A6671D" w:rsidRPr="007115D6" w:rsidRDefault="00A6671D" w:rsidP="004119DA">
            <w:pPr>
              <w:pStyle w:val="Sansinterlig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04" w:type="dxa"/>
            <w:gridSpan w:val="2"/>
          </w:tcPr>
          <w:p w:rsidR="00A6671D" w:rsidRPr="007115D6" w:rsidRDefault="00A6671D" w:rsidP="004119DA">
            <w:pPr>
              <w:pStyle w:val="Sansinterligne"/>
              <w:rPr>
                <w:rFonts w:ascii="Times New Roman" w:hAnsi="Times New Roman"/>
                <w:sz w:val="24"/>
                <w:szCs w:val="24"/>
              </w:rPr>
            </w:pPr>
            <w:r w:rsidRPr="007115D6">
              <w:rPr>
                <w:rFonts w:ascii="Times New Roman" w:hAnsi="Times New Roman"/>
                <w:sz w:val="24"/>
                <w:szCs w:val="24"/>
              </w:rPr>
              <w:t xml:space="preserve">  Pour la SS =   28 000</w:t>
            </w:r>
          </w:p>
        </w:tc>
      </w:tr>
    </w:tbl>
    <w:p w:rsidR="00A6671D" w:rsidRDefault="00A6671D" w:rsidP="00A6671D">
      <w:pPr>
        <w:pStyle w:val="Sansinterligne"/>
        <w:rPr>
          <w:rFonts w:ascii="Times New Roman" w:hAnsi="Times New Roman"/>
          <w:sz w:val="24"/>
          <w:szCs w:val="24"/>
        </w:rPr>
      </w:pPr>
    </w:p>
    <w:p w:rsidR="007115D6" w:rsidRPr="007115D6" w:rsidRDefault="007115D6" w:rsidP="00A6671D">
      <w:pPr>
        <w:pStyle w:val="Sansinterligne"/>
        <w:rPr>
          <w:rFonts w:ascii="Times New Roman" w:hAnsi="Times New Roman"/>
          <w:sz w:val="24"/>
          <w:szCs w:val="24"/>
        </w:rPr>
      </w:pPr>
    </w:p>
    <w:tbl>
      <w:tblPr>
        <w:tblW w:w="9828" w:type="dxa"/>
        <w:tblLook w:val="01E0"/>
      </w:tblPr>
      <w:tblGrid>
        <w:gridCol w:w="916"/>
        <w:gridCol w:w="6032"/>
        <w:gridCol w:w="1440"/>
        <w:gridCol w:w="1440"/>
      </w:tblGrid>
      <w:tr w:rsidR="00A6671D" w:rsidRPr="007115D6" w:rsidTr="004119DA">
        <w:tc>
          <w:tcPr>
            <w:tcW w:w="916" w:type="dxa"/>
            <w:tcBorders>
              <w:left w:val="single" w:sz="4" w:space="0" w:color="auto"/>
              <w:right w:val="single" w:sz="4" w:space="0" w:color="auto"/>
            </w:tcBorders>
          </w:tcPr>
          <w:p w:rsidR="00A6671D" w:rsidRPr="007115D6" w:rsidRDefault="00A6671D" w:rsidP="004119DA">
            <w:pPr>
              <w:pStyle w:val="Sansinterligne"/>
              <w:rPr>
                <w:rFonts w:ascii="Times New Roman" w:hAnsi="Times New Roman"/>
                <w:sz w:val="24"/>
                <w:szCs w:val="24"/>
              </w:rPr>
            </w:pPr>
            <w:r w:rsidRPr="007115D6">
              <w:rPr>
                <w:rFonts w:ascii="Times New Roman" w:hAnsi="Times New Roman"/>
                <w:sz w:val="24"/>
                <w:szCs w:val="24"/>
              </w:rPr>
              <w:t>4286</w:t>
            </w:r>
          </w:p>
          <w:p w:rsidR="00A6671D" w:rsidRPr="007115D6" w:rsidRDefault="00A6671D" w:rsidP="004119DA">
            <w:pPr>
              <w:pStyle w:val="Sansinterligne"/>
              <w:rPr>
                <w:rFonts w:ascii="Times New Roman" w:hAnsi="Times New Roman"/>
                <w:sz w:val="24"/>
                <w:szCs w:val="24"/>
              </w:rPr>
            </w:pPr>
            <w:r w:rsidRPr="007115D6">
              <w:rPr>
                <w:rFonts w:ascii="Times New Roman" w:hAnsi="Times New Roman"/>
                <w:sz w:val="24"/>
                <w:szCs w:val="24"/>
              </w:rPr>
              <w:t>4386</w:t>
            </w:r>
          </w:p>
        </w:tc>
        <w:tc>
          <w:tcPr>
            <w:tcW w:w="60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671D" w:rsidRPr="007115D6" w:rsidRDefault="00A6671D" w:rsidP="004119DA">
            <w:pPr>
              <w:pStyle w:val="Sansinterligne"/>
              <w:rPr>
                <w:rFonts w:ascii="Times New Roman" w:hAnsi="Times New Roman"/>
                <w:sz w:val="24"/>
                <w:szCs w:val="24"/>
              </w:rPr>
            </w:pPr>
            <w:r w:rsidRPr="007115D6">
              <w:rPr>
                <w:rFonts w:ascii="Times New Roman" w:hAnsi="Times New Roman"/>
                <w:sz w:val="24"/>
                <w:szCs w:val="24"/>
              </w:rPr>
              <w:t>Personnel – Autres charges à payer</w:t>
            </w:r>
          </w:p>
          <w:p w:rsidR="00A6671D" w:rsidRPr="007115D6" w:rsidRDefault="00A6671D" w:rsidP="004119DA">
            <w:pPr>
              <w:pStyle w:val="Sansinterligne"/>
              <w:rPr>
                <w:rFonts w:ascii="Times New Roman" w:hAnsi="Times New Roman"/>
                <w:sz w:val="24"/>
                <w:szCs w:val="24"/>
              </w:rPr>
            </w:pPr>
            <w:r w:rsidRPr="007115D6">
              <w:rPr>
                <w:rFonts w:ascii="Times New Roman" w:hAnsi="Times New Roman"/>
                <w:sz w:val="24"/>
                <w:szCs w:val="24"/>
              </w:rPr>
              <w:t xml:space="preserve"> Organismes sociaux – autres charges à payer</w:t>
            </w: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</w:tcPr>
          <w:p w:rsidR="00A6671D" w:rsidRPr="007115D6" w:rsidRDefault="00A6671D" w:rsidP="00DD0251">
            <w:pPr>
              <w:pStyle w:val="Sansinterligne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115D6">
              <w:rPr>
                <w:rFonts w:ascii="Times New Roman" w:hAnsi="Times New Roman"/>
                <w:sz w:val="24"/>
                <w:szCs w:val="24"/>
              </w:rPr>
              <w:t>100 000</w:t>
            </w:r>
          </w:p>
          <w:p w:rsidR="00A6671D" w:rsidRPr="007115D6" w:rsidRDefault="00A6671D" w:rsidP="00DD0251">
            <w:pPr>
              <w:pStyle w:val="Sansinterligne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115D6">
              <w:rPr>
                <w:rFonts w:ascii="Times New Roman" w:hAnsi="Times New Roman"/>
                <w:sz w:val="24"/>
                <w:szCs w:val="24"/>
              </w:rPr>
              <w:t xml:space="preserve">  20 000</w:t>
            </w: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</w:tcPr>
          <w:p w:rsidR="00A6671D" w:rsidRPr="007115D6" w:rsidRDefault="00A6671D" w:rsidP="004119DA">
            <w:pPr>
              <w:pStyle w:val="Sansinterlign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6671D" w:rsidRPr="00E946CC" w:rsidTr="00C17912">
        <w:trPr>
          <w:trHeight w:val="80"/>
        </w:trPr>
        <w:tc>
          <w:tcPr>
            <w:tcW w:w="916" w:type="dxa"/>
            <w:tcBorders>
              <w:left w:val="single" w:sz="4" w:space="0" w:color="auto"/>
              <w:right w:val="single" w:sz="4" w:space="0" w:color="auto"/>
            </w:tcBorders>
          </w:tcPr>
          <w:p w:rsidR="00A6671D" w:rsidRPr="00E946CC" w:rsidRDefault="00A6671D" w:rsidP="004119DA">
            <w:pPr>
              <w:pStyle w:val="Sansinterligne"/>
              <w:rPr>
                <w:rFonts w:ascii="Times New Roman" w:hAnsi="Times New Roman"/>
              </w:rPr>
            </w:pPr>
            <w:r w:rsidRPr="00E946CC">
              <w:rPr>
                <w:rFonts w:ascii="Times New Roman" w:hAnsi="Times New Roman"/>
              </w:rPr>
              <w:t>431</w:t>
            </w:r>
          </w:p>
        </w:tc>
        <w:tc>
          <w:tcPr>
            <w:tcW w:w="6032" w:type="dxa"/>
            <w:tcBorders>
              <w:left w:val="single" w:sz="4" w:space="0" w:color="auto"/>
              <w:right w:val="single" w:sz="4" w:space="0" w:color="auto"/>
            </w:tcBorders>
          </w:tcPr>
          <w:p w:rsidR="00A6671D" w:rsidRPr="00E946CC" w:rsidRDefault="00C17912" w:rsidP="00C17912">
            <w:pPr>
              <w:pStyle w:val="Sansinterligne"/>
              <w:tabs>
                <w:tab w:val="left" w:pos="3053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</w:t>
            </w:r>
            <w:r w:rsidR="00A6671D" w:rsidRPr="00E946CC">
              <w:rPr>
                <w:rFonts w:ascii="Times New Roman" w:hAnsi="Times New Roman"/>
              </w:rPr>
              <w:t xml:space="preserve">Sécurité sociale </w:t>
            </w: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</w:tcPr>
          <w:p w:rsidR="00A6671D" w:rsidRPr="00E946CC" w:rsidRDefault="00A6671D" w:rsidP="004119DA">
            <w:pPr>
              <w:pStyle w:val="Sansinterligne"/>
              <w:rPr>
                <w:rFonts w:ascii="Times New Roman" w:hAnsi="Times New Roman"/>
              </w:rPr>
            </w:pP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</w:tcPr>
          <w:p w:rsidR="00A6671D" w:rsidRPr="00E946CC" w:rsidRDefault="00A6671D" w:rsidP="00DD0251">
            <w:pPr>
              <w:pStyle w:val="Sansinterligne"/>
              <w:jc w:val="right"/>
              <w:rPr>
                <w:rFonts w:ascii="Times New Roman" w:hAnsi="Times New Roman"/>
              </w:rPr>
            </w:pPr>
            <w:r w:rsidRPr="00E946CC">
              <w:rPr>
                <w:rFonts w:ascii="Times New Roman" w:hAnsi="Times New Roman"/>
              </w:rPr>
              <w:t>28 000</w:t>
            </w:r>
          </w:p>
        </w:tc>
      </w:tr>
      <w:tr w:rsidR="00A6671D" w:rsidRPr="00E946CC" w:rsidTr="004119DA">
        <w:tc>
          <w:tcPr>
            <w:tcW w:w="916" w:type="dxa"/>
            <w:tcBorders>
              <w:left w:val="single" w:sz="4" w:space="0" w:color="auto"/>
              <w:right w:val="single" w:sz="4" w:space="0" w:color="auto"/>
            </w:tcBorders>
          </w:tcPr>
          <w:p w:rsidR="00A6671D" w:rsidRPr="00E946CC" w:rsidRDefault="00A6671D" w:rsidP="004119DA">
            <w:pPr>
              <w:pStyle w:val="Sansinterligne"/>
              <w:rPr>
                <w:rFonts w:ascii="Times New Roman" w:hAnsi="Times New Roman"/>
              </w:rPr>
            </w:pPr>
            <w:r w:rsidRPr="00E946CC">
              <w:rPr>
                <w:rFonts w:ascii="Times New Roman" w:hAnsi="Times New Roman"/>
              </w:rPr>
              <w:t>421</w:t>
            </w:r>
          </w:p>
        </w:tc>
        <w:tc>
          <w:tcPr>
            <w:tcW w:w="60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71D" w:rsidRPr="00E946CC" w:rsidRDefault="00C17912" w:rsidP="00C17912">
            <w:pPr>
              <w:pStyle w:val="Sansinterlig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                               </w:t>
            </w:r>
            <w:r w:rsidR="00A6671D" w:rsidRPr="00E946CC">
              <w:rPr>
                <w:rFonts w:ascii="Times New Roman" w:hAnsi="Times New Roman"/>
              </w:rPr>
              <w:t>Personnel  rémunérations dues</w:t>
            </w:r>
          </w:p>
          <w:p w:rsidR="00A6671D" w:rsidRPr="00E946CC" w:rsidRDefault="00C17912" w:rsidP="00C17912">
            <w:pPr>
              <w:pStyle w:val="Sansinterligne"/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Pour a</w:t>
            </w:r>
            <w:r w:rsidR="00A6671D" w:rsidRPr="00E946CC">
              <w:rPr>
                <w:rFonts w:ascii="Times New Roman" w:hAnsi="Times New Roman"/>
                <w:i/>
              </w:rPr>
              <w:t>ttribution de la prime d’intéressement</w:t>
            </w: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</w:tcPr>
          <w:p w:rsidR="00A6671D" w:rsidRPr="00E946CC" w:rsidRDefault="00A6671D" w:rsidP="004119DA">
            <w:pPr>
              <w:pStyle w:val="Sansinterligne"/>
              <w:rPr>
                <w:rFonts w:ascii="Times New Roman" w:hAnsi="Times New Roman"/>
              </w:rPr>
            </w:pP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</w:tcPr>
          <w:p w:rsidR="00A6671D" w:rsidRPr="00E946CC" w:rsidRDefault="00A6671D" w:rsidP="00DD0251">
            <w:pPr>
              <w:pStyle w:val="Sansinterligne"/>
              <w:jc w:val="right"/>
              <w:rPr>
                <w:rFonts w:ascii="Times New Roman" w:hAnsi="Times New Roman"/>
              </w:rPr>
            </w:pPr>
            <w:r w:rsidRPr="00E946CC">
              <w:rPr>
                <w:rFonts w:ascii="Times New Roman" w:hAnsi="Times New Roman"/>
              </w:rPr>
              <w:t>92 000</w:t>
            </w:r>
          </w:p>
        </w:tc>
      </w:tr>
    </w:tbl>
    <w:p w:rsidR="00A6671D" w:rsidRPr="00E946CC" w:rsidRDefault="00A6671D" w:rsidP="00A6671D">
      <w:pPr>
        <w:pStyle w:val="Sansinterligne"/>
        <w:rPr>
          <w:rFonts w:ascii="Times New Roman" w:hAnsi="Times New Roman"/>
        </w:rPr>
      </w:pPr>
    </w:p>
    <w:tbl>
      <w:tblPr>
        <w:tblW w:w="9828" w:type="dxa"/>
        <w:tblLook w:val="01E0"/>
      </w:tblPr>
      <w:tblGrid>
        <w:gridCol w:w="916"/>
        <w:gridCol w:w="6032"/>
        <w:gridCol w:w="1440"/>
        <w:gridCol w:w="1440"/>
      </w:tblGrid>
      <w:tr w:rsidR="00A6671D" w:rsidRPr="007115D6" w:rsidTr="004119DA">
        <w:tc>
          <w:tcPr>
            <w:tcW w:w="916" w:type="dxa"/>
            <w:tcBorders>
              <w:left w:val="single" w:sz="4" w:space="0" w:color="auto"/>
              <w:right w:val="single" w:sz="4" w:space="0" w:color="auto"/>
            </w:tcBorders>
          </w:tcPr>
          <w:p w:rsidR="00A6671D" w:rsidRPr="007115D6" w:rsidRDefault="00A6671D" w:rsidP="004119DA">
            <w:pPr>
              <w:pStyle w:val="Sansinterligne"/>
              <w:rPr>
                <w:rFonts w:ascii="Times New Roman" w:hAnsi="Times New Roman"/>
                <w:sz w:val="24"/>
                <w:szCs w:val="24"/>
              </w:rPr>
            </w:pPr>
            <w:r w:rsidRPr="007115D6">
              <w:rPr>
                <w:rFonts w:ascii="Times New Roman" w:hAnsi="Times New Roman"/>
                <w:sz w:val="24"/>
                <w:szCs w:val="24"/>
              </w:rPr>
              <w:t>421</w:t>
            </w:r>
          </w:p>
        </w:tc>
        <w:tc>
          <w:tcPr>
            <w:tcW w:w="60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671D" w:rsidRPr="007115D6" w:rsidRDefault="00A6671D" w:rsidP="004119DA">
            <w:pPr>
              <w:pStyle w:val="Sansinterligne"/>
              <w:rPr>
                <w:rFonts w:ascii="Times New Roman" w:hAnsi="Times New Roman"/>
                <w:sz w:val="24"/>
                <w:szCs w:val="24"/>
              </w:rPr>
            </w:pPr>
            <w:r w:rsidRPr="007115D6">
              <w:rPr>
                <w:rFonts w:ascii="Times New Roman" w:hAnsi="Times New Roman"/>
                <w:sz w:val="24"/>
                <w:szCs w:val="24"/>
              </w:rPr>
              <w:t>Personnel rémunérations dues</w:t>
            </w: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</w:tcPr>
          <w:p w:rsidR="00A6671D" w:rsidRPr="007115D6" w:rsidRDefault="00A6671D" w:rsidP="00DD0251">
            <w:pPr>
              <w:pStyle w:val="Sansinterligne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115D6">
              <w:rPr>
                <w:rFonts w:ascii="Times New Roman" w:hAnsi="Times New Roman"/>
                <w:sz w:val="24"/>
                <w:szCs w:val="24"/>
              </w:rPr>
              <w:t>92 000</w:t>
            </w: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</w:tcPr>
          <w:p w:rsidR="00A6671D" w:rsidRPr="007115D6" w:rsidRDefault="00A6671D" w:rsidP="004119DA">
            <w:pPr>
              <w:pStyle w:val="Sansinterlign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6671D" w:rsidRPr="007115D6" w:rsidTr="004119DA">
        <w:tc>
          <w:tcPr>
            <w:tcW w:w="916" w:type="dxa"/>
            <w:tcBorders>
              <w:left w:val="single" w:sz="4" w:space="0" w:color="auto"/>
              <w:right w:val="single" w:sz="4" w:space="0" w:color="auto"/>
            </w:tcBorders>
          </w:tcPr>
          <w:p w:rsidR="00A6671D" w:rsidRPr="007115D6" w:rsidRDefault="00A6671D" w:rsidP="004119DA">
            <w:pPr>
              <w:pStyle w:val="Sansinterligne"/>
              <w:rPr>
                <w:rFonts w:ascii="Times New Roman" w:hAnsi="Times New Roman"/>
                <w:sz w:val="24"/>
                <w:szCs w:val="24"/>
              </w:rPr>
            </w:pPr>
            <w:r w:rsidRPr="007115D6">
              <w:rPr>
                <w:rFonts w:ascii="Times New Roman" w:hAnsi="Times New Roman"/>
                <w:sz w:val="24"/>
                <w:szCs w:val="24"/>
              </w:rPr>
              <w:t>4247</w:t>
            </w:r>
          </w:p>
        </w:tc>
        <w:tc>
          <w:tcPr>
            <w:tcW w:w="6032" w:type="dxa"/>
            <w:tcBorders>
              <w:left w:val="single" w:sz="4" w:space="0" w:color="auto"/>
              <w:right w:val="single" w:sz="4" w:space="0" w:color="auto"/>
            </w:tcBorders>
          </w:tcPr>
          <w:p w:rsidR="00A6671D" w:rsidRPr="007115D6" w:rsidRDefault="00A6671D" w:rsidP="004119DA">
            <w:pPr>
              <w:pStyle w:val="Sansinterligne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115D6">
              <w:rPr>
                <w:rFonts w:ascii="Times New Roman" w:hAnsi="Times New Roman"/>
                <w:sz w:val="24"/>
                <w:szCs w:val="24"/>
              </w:rPr>
              <w:t>Personnel – Plans d’épargne entreprise</w:t>
            </w: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</w:tcPr>
          <w:p w:rsidR="00A6671D" w:rsidRPr="007115D6" w:rsidRDefault="00A6671D" w:rsidP="004119DA">
            <w:pPr>
              <w:pStyle w:val="Sansinterlig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</w:tcPr>
          <w:p w:rsidR="00A6671D" w:rsidRPr="007115D6" w:rsidRDefault="00A6671D" w:rsidP="00DD0251">
            <w:pPr>
              <w:pStyle w:val="Sansinterligne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115D6">
              <w:rPr>
                <w:rFonts w:ascii="Times New Roman" w:hAnsi="Times New Roman"/>
                <w:sz w:val="24"/>
                <w:szCs w:val="24"/>
              </w:rPr>
              <w:t>80 000</w:t>
            </w:r>
          </w:p>
        </w:tc>
      </w:tr>
      <w:tr w:rsidR="00A6671D" w:rsidRPr="007115D6" w:rsidTr="004119DA">
        <w:tc>
          <w:tcPr>
            <w:tcW w:w="916" w:type="dxa"/>
            <w:tcBorders>
              <w:left w:val="single" w:sz="4" w:space="0" w:color="auto"/>
              <w:right w:val="single" w:sz="4" w:space="0" w:color="auto"/>
            </w:tcBorders>
          </w:tcPr>
          <w:p w:rsidR="00A6671D" w:rsidRPr="007115D6" w:rsidRDefault="00A6671D" w:rsidP="004119DA">
            <w:pPr>
              <w:pStyle w:val="Sansinterligne"/>
              <w:rPr>
                <w:rFonts w:ascii="Times New Roman" w:hAnsi="Times New Roman"/>
                <w:sz w:val="24"/>
                <w:szCs w:val="24"/>
              </w:rPr>
            </w:pPr>
            <w:r w:rsidRPr="007115D6">
              <w:rPr>
                <w:rFonts w:ascii="Times New Roman" w:hAnsi="Times New Roman"/>
                <w:sz w:val="24"/>
                <w:szCs w:val="24"/>
              </w:rPr>
              <w:t>512</w:t>
            </w:r>
          </w:p>
        </w:tc>
        <w:tc>
          <w:tcPr>
            <w:tcW w:w="60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71D" w:rsidRPr="007115D6" w:rsidRDefault="00A6671D" w:rsidP="00C17912">
            <w:pPr>
              <w:pStyle w:val="Sansinterligne"/>
              <w:ind w:right="2904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115D6">
              <w:rPr>
                <w:rFonts w:ascii="Times New Roman" w:hAnsi="Times New Roman"/>
                <w:sz w:val="24"/>
                <w:szCs w:val="24"/>
              </w:rPr>
              <w:t>Banque</w:t>
            </w:r>
            <w:r w:rsidR="00C17912">
              <w:rPr>
                <w:rFonts w:ascii="Times New Roman" w:hAnsi="Times New Roman"/>
                <w:sz w:val="24"/>
                <w:szCs w:val="24"/>
              </w:rPr>
              <w:t>s</w:t>
            </w:r>
          </w:p>
          <w:p w:rsidR="00A6671D" w:rsidRPr="007115D6" w:rsidRDefault="00C17912" w:rsidP="00C17912">
            <w:pPr>
              <w:pStyle w:val="Sansinterligne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Selon relevé bancaire pour</w:t>
            </w:r>
            <w:r w:rsidR="00A6671D" w:rsidRPr="007115D6">
              <w:rPr>
                <w:rFonts w:ascii="Times New Roman" w:hAnsi="Times New Roman"/>
                <w:i/>
                <w:sz w:val="24"/>
                <w:szCs w:val="24"/>
              </w:rPr>
              <w:t xml:space="preserve"> paiement des primes d’intéressement</w:t>
            </w: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</w:tcPr>
          <w:p w:rsidR="00A6671D" w:rsidRPr="007115D6" w:rsidRDefault="00A6671D" w:rsidP="004119DA">
            <w:pPr>
              <w:pStyle w:val="Sansinterlig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</w:tcPr>
          <w:p w:rsidR="00A6671D" w:rsidRPr="007115D6" w:rsidRDefault="00A6671D" w:rsidP="00DD0251">
            <w:pPr>
              <w:pStyle w:val="Sansinterligne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115D6">
              <w:rPr>
                <w:rFonts w:ascii="Times New Roman" w:hAnsi="Times New Roman"/>
                <w:sz w:val="24"/>
                <w:szCs w:val="24"/>
              </w:rPr>
              <w:t>12 000</w:t>
            </w:r>
          </w:p>
        </w:tc>
      </w:tr>
    </w:tbl>
    <w:p w:rsidR="00F862AE" w:rsidRDefault="00F862AE" w:rsidP="00C17912">
      <w:pPr>
        <w:pStyle w:val="Sansinterligne"/>
        <w:rPr>
          <w:rFonts w:ascii="Times New Roman" w:hAnsi="Times New Roman"/>
          <w:b/>
          <w:sz w:val="24"/>
          <w:szCs w:val="24"/>
        </w:rPr>
      </w:pPr>
    </w:p>
    <w:p w:rsidR="00C17912" w:rsidRPr="007115D6" w:rsidRDefault="00C17912" w:rsidP="00C17912">
      <w:pPr>
        <w:pStyle w:val="Sansinterligne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10 mai 2015</w:t>
      </w:r>
    </w:p>
    <w:p w:rsidR="00F862AE" w:rsidRDefault="00F862AE" w:rsidP="00A6671D">
      <w:pPr>
        <w:pStyle w:val="Sansinterligne"/>
        <w:rPr>
          <w:rFonts w:ascii="Times New Roman" w:hAnsi="Times New Roman"/>
          <w:b/>
          <w:sz w:val="24"/>
          <w:szCs w:val="24"/>
        </w:rPr>
      </w:pPr>
    </w:p>
    <w:p w:rsidR="00A6671D" w:rsidRPr="007115D6" w:rsidRDefault="00A6671D" w:rsidP="00A6671D">
      <w:pPr>
        <w:pStyle w:val="Sansinterligne"/>
        <w:rPr>
          <w:rFonts w:ascii="Times New Roman" w:hAnsi="Times New Roman"/>
          <w:b/>
          <w:sz w:val="24"/>
          <w:szCs w:val="24"/>
        </w:rPr>
      </w:pPr>
      <w:proofErr w:type="spellStart"/>
      <w:r w:rsidRPr="007115D6">
        <w:rPr>
          <w:rFonts w:ascii="Times New Roman" w:hAnsi="Times New Roman"/>
          <w:b/>
          <w:sz w:val="24"/>
          <w:szCs w:val="24"/>
        </w:rPr>
        <w:t>Ecritures</w:t>
      </w:r>
      <w:proofErr w:type="spellEnd"/>
      <w:r w:rsidRPr="007115D6">
        <w:rPr>
          <w:rFonts w:ascii="Times New Roman" w:hAnsi="Times New Roman"/>
          <w:b/>
          <w:sz w:val="24"/>
          <w:szCs w:val="24"/>
        </w:rPr>
        <w:t xml:space="preserve"> relatives à l’abondement</w:t>
      </w:r>
    </w:p>
    <w:p w:rsidR="00A6671D" w:rsidRPr="007115D6" w:rsidRDefault="00A6671D" w:rsidP="00A6671D">
      <w:pPr>
        <w:pStyle w:val="Sansinterligne"/>
        <w:rPr>
          <w:rFonts w:ascii="Times New Roman" w:hAnsi="Times New Roman"/>
          <w:sz w:val="24"/>
          <w:szCs w:val="24"/>
        </w:rPr>
      </w:pPr>
      <w:r w:rsidRPr="007115D6">
        <w:rPr>
          <w:rFonts w:ascii="Times New Roman" w:hAnsi="Times New Roman"/>
          <w:sz w:val="24"/>
          <w:szCs w:val="24"/>
        </w:rPr>
        <w:t xml:space="preserve">Abondement  brut  =500 </w:t>
      </w:r>
      <w:r w:rsidR="00710464">
        <w:rPr>
          <w:rFonts w:ascii="Times New Roman" w:hAnsi="Times New Roman"/>
          <w:sz w:val="24"/>
          <w:szCs w:val="24"/>
        </w:rPr>
        <w:t>x</w:t>
      </w:r>
      <w:r w:rsidRPr="007115D6">
        <w:rPr>
          <w:rFonts w:ascii="Times New Roman" w:hAnsi="Times New Roman"/>
          <w:sz w:val="24"/>
          <w:szCs w:val="24"/>
        </w:rPr>
        <w:t xml:space="preserve"> 40 = 20</w:t>
      </w:r>
      <w:r w:rsidR="00710464">
        <w:rPr>
          <w:rFonts w:ascii="Times New Roman" w:hAnsi="Times New Roman"/>
          <w:sz w:val="24"/>
          <w:szCs w:val="24"/>
        </w:rPr>
        <w:t> </w:t>
      </w:r>
      <w:r w:rsidRPr="007115D6">
        <w:rPr>
          <w:rFonts w:ascii="Times New Roman" w:hAnsi="Times New Roman"/>
          <w:sz w:val="24"/>
          <w:szCs w:val="24"/>
        </w:rPr>
        <w:t>000</w:t>
      </w:r>
      <w:r w:rsidR="00710464">
        <w:rPr>
          <w:rFonts w:ascii="Times New Roman" w:hAnsi="Times New Roman"/>
          <w:sz w:val="24"/>
          <w:szCs w:val="24"/>
        </w:rPr>
        <w:t xml:space="preserve"> €</w:t>
      </w:r>
    </w:p>
    <w:p w:rsidR="00A6671D" w:rsidRDefault="00A6671D" w:rsidP="00A6671D">
      <w:pPr>
        <w:pStyle w:val="Sansinterligne"/>
        <w:rPr>
          <w:rFonts w:ascii="Times New Roman" w:hAnsi="Times New Roman"/>
          <w:sz w:val="24"/>
          <w:szCs w:val="24"/>
        </w:rPr>
      </w:pPr>
      <w:r w:rsidRPr="007115D6">
        <w:rPr>
          <w:rFonts w:ascii="Times New Roman" w:hAnsi="Times New Roman"/>
          <w:sz w:val="24"/>
          <w:szCs w:val="24"/>
        </w:rPr>
        <w:t xml:space="preserve">PS  = prélèvements sociaux  20 000  </w:t>
      </w:r>
      <w:r w:rsidR="00710464">
        <w:rPr>
          <w:rFonts w:ascii="Times New Roman" w:hAnsi="Times New Roman"/>
          <w:sz w:val="24"/>
          <w:szCs w:val="24"/>
        </w:rPr>
        <w:t xml:space="preserve">x </w:t>
      </w:r>
      <w:r w:rsidRPr="007115D6">
        <w:rPr>
          <w:rFonts w:ascii="Times New Roman" w:hAnsi="Times New Roman"/>
          <w:sz w:val="24"/>
          <w:szCs w:val="24"/>
        </w:rPr>
        <w:t xml:space="preserve"> </w:t>
      </w:r>
      <w:r w:rsidR="00710464">
        <w:rPr>
          <w:rFonts w:ascii="Times New Roman" w:hAnsi="Times New Roman"/>
          <w:sz w:val="24"/>
          <w:szCs w:val="24"/>
        </w:rPr>
        <w:t xml:space="preserve">8% </w:t>
      </w:r>
      <w:r w:rsidRPr="007115D6">
        <w:rPr>
          <w:rFonts w:ascii="Times New Roman" w:hAnsi="Times New Roman"/>
          <w:sz w:val="24"/>
          <w:szCs w:val="24"/>
        </w:rPr>
        <w:t>= 1</w:t>
      </w:r>
      <w:r w:rsidR="00710464">
        <w:rPr>
          <w:rFonts w:ascii="Times New Roman" w:hAnsi="Times New Roman"/>
          <w:sz w:val="24"/>
          <w:szCs w:val="24"/>
        </w:rPr>
        <w:t> </w:t>
      </w:r>
      <w:r w:rsidRPr="007115D6">
        <w:rPr>
          <w:rFonts w:ascii="Times New Roman" w:hAnsi="Times New Roman"/>
          <w:sz w:val="24"/>
          <w:szCs w:val="24"/>
        </w:rPr>
        <w:t>600</w:t>
      </w:r>
      <w:r w:rsidR="00710464">
        <w:rPr>
          <w:rFonts w:ascii="Times New Roman" w:hAnsi="Times New Roman"/>
          <w:sz w:val="24"/>
          <w:szCs w:val="24"/>
        </w:rPr>
        <w:t xml:space="preserve"> €</w:t>
      </w:r>
    </w:p>
    <w:p w:rsidR="00F862AE" w:rsidRPr="007115D6" w:rsidRDefault="00F862AE" w:rsidP="00A6671D">
      <w:pPr>
        <w:pStyle w:val="Sansinterligne"/>
        <w:rPr>
          <w:rFonts w:ascii="Times New Roman" w:hAnsi="Times New Roman"/>
          <w:sz w:val="24"/>
          <w:szCs w:val="24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16"/>
        <w:gridCol w:w="3692"/>
        <w:gridCol w:w="1800"/>
        <w:gridCol w:w="540"/>
        <w:gridCol w:w="1440"/>
        <w:gridCol w:w="824"/>
        <w:gridCol w:w="616"/>
      </w:tblGrid>
      <w:tr w:rsidR="00A6671D" w:rsidRPr="007115D6" w:rsidTr="00C17912">
        <w:trPr>
          <w:gridAfter w:val="1"/>
          <w:wAfter w:w="616" w:type="dxa"/>
        </w:trPr>
        <w:tc>
          <w:tcPr>
            <w:tcW w:w="6408" w:type="dxa"/>
            <w:gridSpan w:val="3"/>
          </w:tcPr>
          <w:p w:rsidR="00A6671D" w:rsidRPr="007115D6" w:rsidRDefault="00A6671D" w:rsidP="004119DA">
            <w:pPr>
              <w:pStyle w:val="Sansinterligne"/>
              <w:rPr>
                <w:rFonts w:ascii="Times New Roman" w:hAnsi="Times New Roman"/>
                <w:sz w:val="24"/>
                <w:szCs w:val="24"/>
              </w:rPr>
            </w:pPr>
            <w:r w:rsidRPr="007115D6">
              <w:rPr>
                <w:rFonts w:ascii="Times New Roman" w:hAnsi="Times New Roman"/>
                <w:sz w:val="24"/>
                <w:szCs w:val="24"/>
              </w:rPr>
              <w:t>Abondement brut = 20 000</w:t>
            </w:r>
          </w:p>
        </w:tc>
        <w:tc>
          <w:tcPr>
            <w:tcW w:w="2804" w:type="dxa"/>
            <w:gridSpan w:val="3"/>
            <w:vMerge w:val="restart"/>
          </w:tcPr>
          <w:p w:rsidR="00A6671D" w:rsidRPr="007115D6" w:rsidRDefault="00A6671D" w:rsidP="004119DA">
            <w:pPr>
              <w:pStyle w:val="Sansinterligne"/>
              <w:rPr>
                <w:rFonts w:ascii="Times New Roman" w:hAnsi="Times New Roman"/>
                <w:sz w:val="24"/>
                <w:szCs w:val="24"/>
              </w:rPr>
            </w:pPr>
            <w:r w:rsidRPr="007115D6">
              <w:rPr>
                <w:rFonts w:ascii="Times New Roman" w:hAnsi="Times New Roman"/>
                <w:sz w:val="24"/>
                <w:szCs w:val="24"/>
              </w:rPr>
              <w:t>Forfait social  = 4 000</w:t>
            </w:r>
          </w:p>
        </w:tc>
      </w:tr>
      <w:tr w:rsidR="00A6671D" w:rsidRPr="007115D6" w:rsidTr="00C17912">
        <w:trPr>
          <w:gridAfter w:val="1"/>
          <w:wAfter w:w="616" w:type="dxa"/>
        </w:trPr>
        <w:tc>
          <w:tcPr>
            <w:tcW w:w="4608" w:type="dxa"/>
            <w:gridSpan w:val="2"/>
          </w:tcPr>
          <w:p w:rsidR="00A6671D" w:rsidRPr="007115D6" w:rsidRDefault="00A6671D" w:rsidP="004119DA">
            <w:pPr>
              <w:pStyle w:val="Sansinterligne"/>
              <w:rPr>
                <w:rFonts w:ascii="Times New Roman" w:hAnsi="Times New Roman"/>
                <w:sz w:val="24"/>
                <w:szCs w:val="24"/>
              </w:rPr>
            </w:pPr>
            <w:r w:rsidRPr="007115D6">
              <w:rPr>
                <w:rFonts w:ascii="Times New Roman" w:hAnsi="Times New Roman"/>
                <w:sz w:val="24"/>
                <w:szCs w:val="24"/>
              </w:rPr>
              <w:t>Abondement  « net » = 18 400</w:t>
            </w:r>
          </w:p>
        </w:tc>
        <w:tc>
          <w:tcPr>
            <w:tcW w:w="1800" w:type="dxa"/>
          </w:tcPr>
          <w:p w:rsidR="00A6671D" w:rsidRPr="007115D6" w:rsidRDefault="00A6671D" w:rsidP="004119DA">
            <w:pPr>
              <w:pStyle w:val="Sansinterligne"/>
              <w:rPr>
                <w:rFonts w:ascii="Times New Roman" w:hAnsi="Times New Roman"/>
                <w:sz w:val="24"/>
                <w:szCs w:val="24"/>
              </w:rPr>
            </w:pPr>
            <w:r w:rsidRPr="007115D6">
              <w:rPr>
                <w:rFonts w:ascii="Times New Roman" w:hAnsi="Times New Roman"/>
                <w:sz w:val="24"/>
                <w:szCs w:val="24"/>
              </w:rPr>
              <w:t>PS  = 1 600</w:t>
            </w:r>
          </w:p>
        </w:tc>
        <w:tc>
          <w:tcPr>
            <w:tcW w:w="2804" w:type="dxa"/>
            <w:gridSpan w:val="3"/>
            <w:vMerge/>
          </w:tcPr>
          <w:p w:rsidR="00A6671D" w:rsidRPr="007115D6" w:rsidRDefault="00A6671D" w:rsidP="004119DA">
            <w:pPr>
              <w:pStyle w:val="Sansinterlign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6671D" w:rsidRPr="007115D6" w:rsidTr="00C17912">
        <w:trPr>
          <w:gridAfter w:val="1"/>
          <w:wAfter w:w="616" w:type="dxa"/>
        </w:trPr>
        <w:tc>
          <w:tcPr>
            <w:tcW w:w="4608" w:type="dxa"/>
            <w:gridSpan w:val="2"/>
          </w:tcPr>
          <w:p w:rsidR="00A6671D" w:rsidRPr="007115D6" w:rsidRDefault="00A6671D" w:rsidP="004119DA">
            <w:pPr>
              <w:pStyle w:val="Sansinterlig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04" w:type="dxa"/>
            <w:gridSpan w:val="4"/>
          </w:tcPr>
          <w:p w:rsidR="00A6671D" w:rsidRPr="007115D6" w:rsidRDefault="00A6671D" w:rsidP="004119DA">
            <w:pPr>
              <w:pStyle w:val="Sansinterligne"/>
              <w:rPr>
                <w:rFonts w:ascii="Times New Roman" w:hAnsi="Times New Roman"/>
                <w:sz w:val="24"/>
                <w:szCs w:val="24"/>
              </w:rPr>
            </w:pPr>
            <w:r w:rsidRPr="007115D6">
              <w:rPr>
                <w:rFonts w:ascii="Times New Roman" w:hAnsi="Times New Roman"/>
                <w:sz w:val="24"/>
                <w:szCs w:val="24"/>
              </w:rPr>
              <w:t xml:space="preserve">  Pour la SS =           5 600</w:t>
            </w:r>
          </w:p>
        </w:tc>
      </w:tr>
      <w:tr w:rsidR="00A6671D" w:rsidRPr="007115D6" w:rsidTr="00C179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16" w:type="dxa"/>
            <w:tcBorders>
              <w:left w:val="single" w:sz="4" w:space="0" w:color="auto"/>
              <w:right w:val="single" w:sz="4" w:space="0" w:color="auto"/>
            </w:tcBorders>
          </w:tcPr>
          <w:p w:rsidR="00A6671D" w:rsidRPr="007115D6" w:rsidRDefault="00A6671D" w:rsidP="004119DA">
            <w:pPr>
              <w:pStyle w:val="Sansinterligne"/>
              <w:rPr>
                <w:rFonts w:ascii="Times New Roman" w:hAnsi="Times New Roman"/>
                <w:sz w:val="24"/>
                <w:szCs w:val="24"/>
              </w:rPr>
            </w:pPr>
            <w:r w:rsidRPr="007115D6">
              <w:rPr>
                <w:rFonts w:ascii="Times New Roman" w:hAnsi="Times New Roman"/>
                <w:sz w:val="24"/>
                <w:szCs w:val="24"/>
              </w:rPr>
              <w:t>647</w:t>
            </w:r>
          </w:p>
          <w:p w:rsidR="00A6671D" w:rsidRPr="007115D6" w:rsidRDefault="00A6671D" w:rsidP="004119DA">
            <w:pPr>
              <w:pStyle w:val="Sansinterligne"/>
              <w:rPr>
                <w:rFonts w:ascii="Times New Roman" w:hAnsi="Times New Roman"/>
                <w:sz w:val="24"/>
                <w:szCs w:val="24"/>
              </w:rPr>
            </w:pPr>
            <w:r w:rsidRPr="007115D6">
              <w:rPr>
                <w:rFonts w:ascii="Times New Roman" w:hAnsi="Times New Roman"/>
                <w:sz w:val="24"/>
                <w:szCs w:val="24"/>
              </w:rPr>
              <w:t>6451</w:t>
            </w:r>
          </w:p>
        </w:tc>
        <w:tc>
          <w:tcPr>
            <w:tcW w:w="603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671D" w:rsidRPr="007115D6" w:rsidRDefault="00A6671D" w:rsidP="004119DA">
            <w:pPr>
              <w:pStyle w:val="Sansinterligne"/>
              <w:rPr>
                <w:rFonts w:ascii="Times New Roman" w:hAnsi="Times New Roman"/>
                <w:sz w:val="24"/>
                <w:szCs w:val="24"/>
              </w:rPr>
            </w:pPr>
            <w:r w:rsidRPr="007115D6">
              <w:rPr>
                <w:rFonts w:ascii="Times New Roman" w:hAnsi="Times New Roman"/>
                <w:sz w:val="24"/>
                <w:szCs w:val="24"/>
              </w:rPr>
              <w:t xml:space="preserve">Autres charges sociales </w:t>
            </w:r>
          </w:p>
          <w:p w:rsidR="00A6671D" w:rsidRPr="007115D6" w:rsidRDefault="00A6671D" w:rsidP="004119DA">
            <w:pPr>
              <w:pStyle w:val="Sansinterligne"/>
              <w:rPr>
                <w:rFonts w:ascii="Times New Roman" w:hAnsi="Times New Roman"/>
                <w:sz w:val="24"/>
                <w:szCs w:val="24"/>
              </w:rPr>
            </w:pPr>
            <w:r w:rsidRPr="007115D6">
              <w:rPr>
                <w:rFonts w:ascii="Times New Roman" w:hAnsi="Times New Roman"/>
                <w:sz w:val="24"/>
                <w:szCs w:val="24"/>
              </w:rPr>
              <w:t>Cotisations à l’URSSAF</w:t>
            </w: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</w:tcPr>
          <w:p w:rsidR="00A6671D" w:rsidRPr="007115D6" w:rsidRDefault="00A6671D" w:rsidP="00DD0251">
            <w:pPr>
              <w:pStyle w:val="Sansinterligne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115D6">
              <w:rPr>
                <w:rFonts w:ascii="Times New Roman" w:hAnsi="Times New Roman"/>
                <w:sz w:val="24"/>
                <w:szCs w:val="24"/>
              </w:rPr>
              <w:t>20 000</w:t>
            </w:r>
          </w:p>
          <w:p w:rsidR="00A6671D" w:rsidRPr="007115D6" w:rsidRDefault="00A6671D" w:rsidP="00DD0251">
            <w:pPr>
              <w:pStyle w:val="Sansinterligne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115D6">
              <w:rPr>
                <w:rFonts w:ascii="Times New Roman" w:hAnsi="Times New Roman"/>
                <w:sz w:val="24"/>
                <w:szCs w:val="24"/>
              </w:rPr>
              <w:t xml:space="preserve">  4 000</w:t>
            </w:r>
          </w:p>
        </w:tc>
        <w:tc>
          <w:tcPr>
            <w:tcW w:w="144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6671D" w:rsidRPr="007115D6" w:rsidRDefault="00A6671D" w:rsidP="004119DA">
            <w:pPr>
              <w:pStyle w:val="Sansinterlign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6671D" w:rsidRPr="007115D6" w:rsidTr="00C179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16" w:type="dxa"/>
            <w:tcBorders>
              <w:left w:val="single" w:sz="4" w:space="0" w:color="auto"/>
              <w:right w:val="single" w:sz="4" w:space="0" w:color="auto"/>
            </w:tcBorders>
          </w:tcPr>
          <w:p w:rsidR="00A6671D" w:rsidRPr="007115D6" w:rsidRDefault="00A6671D" w:rsidP="004119DA">
            <w:pPr>
              <w:pStyle w:val="Sansinterligne"/>
              <w:rPr>
                <w:rFonts w:ascii="Times New Roman" w:hAnsi="Times New Roman"/>
                <w:sz w:val="24"/>
                <w:szCs w:val="24"/>
              </w:rPr>
            </w:pPr>
            <w:r w:rsidRPr="007115D6">
              <w:rPr>
                <w:rFonts w:ascii="Times New Roman" w:hAnsi="Times New Roman"/>
                <w:sz w:val="24"/>
                <w:szCs w:val="24"/>
              </w:rPr>
              <w:t>431</w:t>
            </w:r>
          </w:p>
        </w:tc>
        <w:tc>
          <w:tcPr>
            <w:tcW w:w="6032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A6671D" w:rsidRPr="007115D6" w:rsidRDefault="00C17912" w:rsidP="00C17912">
            <w:pPr>
              <w:pStyle w:val="Sansinterlig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</w:t>
            </w:r>
            <w:r w:rsidR="00A6671D" w:rsidRPr="007115D6">
              <w:rPr>
                <w:rFonts w:ascii="Times New Roman" w:hAnsi="Times New Roman"/>
                <w:sz w:val="24"/>
                <w:szCs w:val="24"/>
              </w:rPr>
              <w:t xml:space="preserve">Sécurité sociale </w:t>
            </w: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</w:tcPr>
          <w:p w:rsidR="00A6671D" w:rsidRPr="007115D6" w:rsidRDefault="00A6671D" w:rsidP="004119DA">
            <w:pPr>
              <w:pStyle w:val="Sansinterlig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6671D" w:rsidRPr="007115D6" w:rsidRDefault="00A6671D" w:rsidP="00DD0251">
            <w:pPr>
              <w:pStyle w:val="Sansinterligne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115D6">
              <w:rPr>
                <w:rFonts w:ascii="Times New Roman" w:hAnsi="Times New Roman"/>
                <w:sz w:val="24"/>
                <w:szCs w:val="24"/>
              </w:rPr>
              <w:t xml:space="preserve">  5 600</w:t>
            </w:r>
          </w:p>
        </w:tc>
      </w:tr>
      <w:tr w:rsidR="00A6671D" w:rsidRPr="007115D6" w:rsidTr="00C179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16" w:type="dxa"/>
            <w:tcBorders>
              <w:left w:val="single" w:sz="4" w:space="0" w:color="auto"/>
              <w:right w:val="single" w:sz="4" w:space="0" w:color="auto"/>
            </w:tcBorders>
          </w:tcPr>
          <w:p w:rsidR="00A6671D" w:rsidRPr="007115D6" w:rsidRDefault="00A6671D" w:rsidP="004119DA">
            <w:pPr>
              <w:pStyle w:val="Sansinterligne"/>
              <w:rPr>
                <w:rFonts w:ascii="Times New Roman" w:hAnsi="Times New Roman"/>
                <w:sz w:val="24"/>
                <w:szCs w:val="24"/>
              </w:rPr>
            </w:pPr>
            <w:r w:rsidRPr="007115D6">
              <w:rPr>
                <w:rFonts w:ascii="Times New Roman" w:hAnsi="Times New Roman"/>
                <w:sz w:val="24"/>
                <w:szCs w:val="24"/>
              </w:rPr>
              <w:t>4247</w:t>
            </w:r>
          </w:p>
        </w:tc>
        <w:tc>
          <w:tcPr>
            <w:tcW w:w="603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71D" w:rsidRPr="007115D6" w:rsidRDefault="00A6671D" w:rsidP="004119DA">
            <w:pPr>
              <w:pStyle w:val="Sansinterligne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r w:rsidRPr="007115D6">
              <w:rPr>
                <w:rFonts w:ascii="Times New Roman" w:hAnsi="Times New Roman"/>
                <w:sz w:val="24"/>
                <w:szCs w:val="24"/>
              </w:rPr>
              <w:t>Personnel – Plans d’épargne entreprise</w:t>
            </w:r>
          </w:p>
          <w:p w:rsidR="00A6671D" w:rsidRPr="007115D6" w:rsidRDefault="00DD0251" w:rsidP="00DD0251">
            <w:pPr>
              <w:pStyle w:val="Sansinterligne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Suivant contrat </w:t>
            </w:r>
            <w:r w:rsidR="00A6671D" w:rsidRPr="007115D6">
              <w:rPr>
                <w:rFonts w:ascii="Times New Roman" w:hAnsi="Times New Roman"/>
                <w:i/>
                <w:sz w:val="24"/>
                <w:szCs w:val="24"/>
              </w:rPr>
              <w:t>d’intéressement</w:t>
            </w: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</w:tcPr>
          <w:p w:rsidR="00A6671D" w:rsidRPr="007115D6" w:rsidRDefault="00A6671D" w:rsidP="004119DA">
            <w:pPr>
              <w:pStyle w:val="Sansinterlig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6671D" w:rsidRPr="007115D6" w:rsidRDefault="00A6671D" w:rsidP="00DD0251">
            <w:pPr>
              <w:pStyle w:val="Sansinterligne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115D6">
              <w:rPr>
                <w:rFonts w:ascii="Times New Roman" w:hAnsi="Times New Roman"/>
                <w:sz w:val="24"/>
                <w:szCs w:val="24"/>
              </w:rPr>
              <w:t>18 400</w:t>
            </w:r>
          </w:p>
        </w:tc>
      </w:tr>
    </w:tbl>
    <w:p w:rsidR="0079620E" w:rsidRDefault="0079620E" w:rsidP="00A6671D">
      <w:pPr>
        <w:rPr>
          <w:sz w:val="24"/>
          <w:szCs w:val="24"/>
        </w:rPr>
      </w:pPr>
    </w:p>
    <w:p w:rsidR="0079620E" w:rsidRDefault="0079620E">
      <w:pPr>
        <w:overflowPunct/>
        <w:autoSpaceDE/>
        <w:autoSpaceDN/>
        <w:adjustRightInd/>
        <w:spacing w:after="200" w:line="276" w:lineRule="auto"/>
        <w:textAlignment w:val="auto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4119DA" w:rsidRPr="004119DA" w:rsidRDefault="004119DA" w:rsidP="004119DA">
      <w:pPr>
        <w:pStyle w:val="Titr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0C0C0"/>
        <w:spacing w:line="480" w:lineRule="auto"/>
        <w:jc w:val="center"/>
        <w:rPr>
          <w:b/>
          <w:caps/>
          <w:position w:val="-48"/>
          <w:sz w:val="28"/>
          <w:szCs w:val="28"/>
        </w:rPr>
      </w:pPr>
      <w:r w:rsidRPr="004119DA">
        <w:rPr>
          <w:b/>
          <w:caps/>
          <w:position w:val="-48"/>
          <w:sz w:val="28"/>
          <w:szCs w:val="28"/>
        </w:rPr>
        <w:lastRenderedPageBreak/>
        <w:t>DOSSIER 4 - consolidation</w:t>
      </w:r>
    </w:p>
    <w:p w:rsidR="004119DA" w:rsidRDefault="004119DA" w:rsidP="004119DA">
      <w:pPr>
        <w:rPr>
          <w:b/>
          <w:i/>
          <w:sz w:val="24"/>
          <w:szCs w:val="24"/>
        </w:rPr>
      </w:pPr>
    </w:p>
    <w:p w:rsidR="004119DA" w:rsidRDefault="004119DA" w:rsidP="004119DA">
      <w:pPr>
        <w:pStyle w:val="Paragraphedeliste"/>
        <w:numPr>
          <w:ilvl w:val="0"/>
          <w:numId w:val="8"/>
        </w:numPr>
        <w:overflowPunct/>
        <w:autoSpaceDE/>
        <w:autoSpaceDN/>
        <w:adjustRightInd/>
        <w:textAlignment w:val="auto"/>
        <w:rPr>
          <w:b/>
          <w:sz w:val="24"/>
          <w:szCs w:val="24"/>
        </w:rPr>
      </w:pPr>
      <w:r w:rsidRPr="004119DA">
        <w:rPr>
          <w:b/>
          <w:sz w:val="24"/>
          <w:szCs w:val="24"/>
        </w:rPr>
        <w:t>Définir la notion de périmètre de consolidation.</w:t>
      </w:r>
    </w:p>
    <w:p w:rsidR="004119DA" w:rsidRDefault="004119DA" w:rsidP="004119DA">
      <w:pPr>
        <w:overflowPunct/>
        <w:autoSpaceDE/>
        <w:autoSpaceDN/>
        <w:adjustRightInd/>
        <w:textAlignment w:val="auto"/>
        <w:rPr>
          <w:sz w:val="24"/>
          <w:szCs w:val="24"/>
        </w:rPr>
      </w:pPr>
      <w:r>
        <w:rPr>
          <w:sz w:val="24"/>
          <w:szCs w:val="24"/>
        </w:rPr>
        <w:t>Le périmètre de consolidation regroupe</w:t>
      </w:r>
      <w:r w:rsidR="00215F0B">
        <w:rPr>
          <w:sz w:val="24"/>
          <w:szCs w:val="24"/>
        </w:rPr>
        <w:t xml:space="preserve"> toutes les entités retenues pour la présentation des comptes consolidés</w:t>
      </w:r>
      <w:r>
        <w:rPr>
          <w:sz w:val="24"/>
          <w:szCs w:val="24"/>
        </w:rPr>
        <w:t> :</w:t>
      </w:r>
    </w:p>
    <w:p w:rsidR="004119DA" w:rsidRDefault="004119DA" w:rsidP="004119DA">
      <w:pPr>
        <w:pStyle w:val="Paragraphedeliste"/>
        <w:numPr>
          <w:ilvl w:val="0"/>
          <w:numId w:val="6"/>
        </w:numPr>
        <w:overflowPunct/>
        <w:autoSpaceDE/>
        <w:autoSpaceDN/>
        <w:adjustRightInd/>
        <w:textAlignment w:val="auto"/>
        <w:rPr>
          <w:sz w:val="24"/>
          <w:szCs w:val="24"/>
        </w:rPr>
      </w:pPr>
      <w:r>
        <w:rPr>
          <w:sz w:val="24"/>
          <w:szCs w:val="24"/>
        </w:rPr>
        <w:t>la société mère ou société consolidante ;</w:t>
      </w:r>
    </w:p>
    <w:p w:rsidR="004119DA" w:rsidRDefault="004119DA" w:rsidP="004119DA">
      <w:pPr>
        <w:pStyle w:val="Paragraphedeliste"/>
        <w:numPr>
          <w:ilvl w:val="0"/>
          <w:numId w:val="6"/>
        </w:numPr>
        <w:overflowPunct/>
        <w:autoSpaceDE/>
        <w:autoSpaceDN/>
        <w:adjustRightInd/>
        <w:textAlignment w:val="auto"/>
        <w:rPr>
          <w:sz w:val="24"/>
          <w:szCs w:val="24"/>
        </w:rPr>
      </w:pPr>
      <w:r>
        <w:rPr>
          <w:sz w:val="24"/>
          <w:szCs w:val="24"/>
        </w:rPr>
        <w:t>les entreprises sous contrôle exclusif ;</w:t>
      </w:r>
    </w:p>
    <w:p w:rsidR="004E27D5" w:rsidRDefault="004E27D5" w:rsidP="004E27D5">
      <w:pPr>
        <w:pStyle w:val="Paragraphedeliste"/>
        <w:numPr>
          <w:ilvl w:val="0"/>
          <w:numId w:val="6"/>
        </w:numPr>
        <w:overflowPunct/>
        <w:autoSpaceDE/>
        <w:autoSpaceDN/>
        <w:adjustRightInd/>
        <w:textAlignment w:val="auto"/>
        <w:rPr>
          <w:sz w:val="24"/>
          <w:szCs w:val="24"/>
        </w:rPr>
      </w:pPr>
      <w:r>
        <w:rPr>
          <w:sz w:val="24"/>
          <w:szCs w:val="24"/>
        </w:rPr>
        <w:t>les entreprises sous contrôle proportionnel ;</w:t>
      </w:r>
    </w:p>
    <w:p w:rsidR="004E27D5" w:rsidRDefault="004E27D5" w:rsidP="004E27D5">
      <w:pPr>
        <w:pStyle w:val="Paragraphedeliste"/>
        <w:numPr>
          <w:ilvl w:val="0"/>
          <w:numId w:val="6"/>
        </w:numPr>
        <w:overflowPunct/>
        <w:autoSpaceDE/>
        <w:autoSpaceDN/>
        <w:adjustRightInd/>
        <w:textAlignment w:val="auto"/>
        <w:rPr>
          <w:sz w:val="24"/>
          <w:szCs w:val="24"/>
        </w:rPr>
      </w:pPr>
      <w:r>
        <w:rPr>
          <w:sz w:val="24"/>
          <w:szCs w:val="24"/>
        </w:rPr>
        <w:t>les entreprises sous influence notable.</w:t>
      </w:r>
      <w:r w:rsidR="00B56300">
        <w:rPr>
          <w:sz w:val="24"/>
          <w:szCs w:val="24"/>
        </w:rPr>
        <w:t xml:space="preserve">s </w:t>
      </w:r>
    </w:p>
    <w:p w:rsidR="004E27D5" w:rsidRPr="004119DA" w:rsidRDefault="004E27D5" w:rsidP="004E27D5">
      <w:pPr>
        <w:pStyle w:val="Paragraphedeliste"/>
        <w:overflowPunct/>
        <w:autoSpaceDE/>
        <w:autoSpaceDN/>
        <w:adjustRightInd/>
        <w:textAlignment w:val="auto"/>
        <w:rPr>
          <w:sz w:val="24"/>
          <w:szCs w:val="24"/>
        </w:rPr>
      </w:pPr>
    </w:p>
    <w:p w:rsidR="004E27D5" w:rsidRDefault="004E27D5" w:rsidP="004E27D5">
      <w:pPr>
        <w:pStyle w:val="Paragraphedeliste"/>
        <w:numPr>
          <w:ilvl w:val="0"/>
          <w:numId w:val="8"/>
        </w:numPr>
        <w:overflowPunct/>
        <w:autoSpaceDE/>
        <w:autoSpaceDN/>
        <w:adjustRightInd/>
        <w:textAlignment w:val="auto"/>
        <w:rPr>
          <w:b/>
          <w:szCs w:val="24"/>
        </w:rPr>
      </w:pPr>
      <w:r w:rsidRPr="004E27D5">
        <w:rPr>
          <w:b/>
          <w:sz w:val="24"/>
          <w:szCs w:val="24"/>
        </w:rPr>
        <w:t>Définir le pourcentage de contrôle. Préciser</w:t>
      </w:r>
      <w:r w:rsidR="009D2F80">
        <w:rPr>
          <w:b/>
          <w:sz w:val="24"/>
          <w:szCs w:val="24"/>
        </w:rPr>
        <w:t xml:space="preserve"> </w:t>
      </w:r>
      <w:bookmarkStart w:id="0" w:name="_GoBack"/>
      <w:bookmarkEnd w:id="0"/>
      <w:r w:rsidRPr="004E27D5">
        <w:rPr>
          <w:b/>
          <w:sz w:val="24"/>
          <w:szCs w:val="24"/>
        </w:rPr>
        <w:t>son utilité en consolidation</w:t>
      </w:r>
      <w:r w:rsidRPr="00F877F3">
        <w:rPr>
          <w:b/>
          <w:szCs w:val="24"/>
        </w:rPr>
        <w:t xml:space="preserve">. </w:t>
      </w:r>
    </w:p>
    <w:p w:rsidR="004119DA" w:rsidRDefault="004E27D5" w:rsidP="0024617B">
      <w:pPr>
        <w:pStyle w:val="Paragraphedeliste"/>
        <w:numPr>
          <w:ilvl w:val="0"/>
          <w:numId w:val="11"/>
        </w:numPr>
        <w:overflowPunct/>
        <w:autoSpaceDE/>
        <w:autoSpaceDN/>
        <w:adjustRightInd/>
        <w:jc w:val="both"/>
        <w:textAlignment w:val="auto"/>
        <w:rPr>
          <w:szCs w:val="24"/>
        </w:rPr>
      </w:pPr>
      <w:r w:rsidRPr="0024617B">
        <w:rPr>
          <w:sz w:val="24"/>
          <w:szCs w:val="24"/>
        </w:rPr>
        <w:t xml:space="preserve">Le pourcentage de contrôle </w:t>
      </w:r>
      <w:r w:rsidR="0026457C" w:rsidRPr="0024617B">
        <w:rPr>
          <w:sz w:val="24"/>
          <w:szCs w:val="24"/>
        </w:rPr>
        <w:t xml:space="preserve">de la société mère dans une filiale exprime </w:t>
      </w:r>
      <w:r w:rsidR="0026457C" w:rsidRPr="00663526">
        <w:rPr>
          <w:b/>
          <w:sz w:val="24"/>
          <w:szCs w:val="24"/>
        </w:rPr>
        <w:t>le nombre de droits de vote</w:t>
      </w:r>
      <w:r w:rsidR="00B56300">
        <w:rPr>
          <w:b/>
          <w:sz w:val="24"/>
          <w:szCs w:val="24"/>
        </w:rPr>
        <w:t xml:space="preserve"> par rapport au total des droits de vote </w:t>
      </w:r>
      <w:r w:rsidR="0026457C" w:rsidRPr="0024617B">
        <w:rPr>
          <w:sz w:val="24"/>
          <w:szCs w:val="24"/>
        </w:rPr>
        <w:t xml:space="preserve"> dont dispose la société mère à l’assemblée générale de la filiale, soit </w:t>
      </w:r>
      <w:r w:rsidR="0026457C" w:rsidRPr="00663526">
        <w:rPr>
          <w:b/>
          <w:sz w:val="24"/>
          <w:szCs w:val="24"/>
        </w:rPr>
        <w:t>directement</w:t>
      </w:r>
      <w:r w:rsidR="0026457C" w:rsidRPr="0024617B">
        <w:rPr>
          <w:sz w:val="24"/>
          <w:szCs w:val="24"/>
        </w:rPr>
        <w:t xml:space="preserve">, soit </w:t>
      </w:r>
      <w:r w:rsidR="0026457C" w:rsidRPr="00663526">
        <w:rPr>
          <w:b/>
          <w:sz w:val="24"/>
          <w:szCs w:val="24"/>
        </w:rPr>
        <w:t>indirectement par l’intermédiaire d’entreprises sous contrôle exclusif</w:t>
      </w:r>
      <w:r w:rsidR="0026457C" w:rsidRPr="0024617B">
        <w:rPr>
          <w:szCs w:val="24"/>
        </w:rPr>
        <w:t>.</w:t>
      </w:r>
    </w:p>
    <w:p w:rsidR="00B56300" w:rsidRPr="0024617B" w:rsidRDefault="00B56300" w:rsidP="00B56300">
      <w:pPr>
        <w:pStyle w:val="Paragraphedeliste"/>
        <w:overflowPunct/>
        <w:autoSpaceDE/>
        <w:autoSpaceDN/>
        <w:adjustRightInd/>
        <w:jc w:val="both"/>
        <w:textAlignment w:val="auto"/>
        <w:rPr>
          <w:szCs w:val="24"/>
        </w:rPr>
      </w:pPr>
    </w:p>
    <w:p w:rsidR="0024617B" w:rsidRPr="0024617B" w:rsidRDefault="0024617B" w:rsidP="0024617B">
      <w:pPr>
        <w:pStyle w:val="Paragraphedeliste"/>
        <w:numPr>
          <w:ilvl w:val="0"/>
          <w:numId w:val="11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24617B">
        <w:rPr>
          <w:sz w:val="24"/>
          <w:szCs w:val="24"/>
        </w:rPr>
        <w:t xml:space="preserve">Il participe </w:t>
      </w:r>
      <w:r w:rsidRPr="00663526">
        <w:rPr>
          <w:b/>
          <w:sz w:val="24"/>
          <w:szCs w:val="24"/>
        </w:rPr>
        <w:t>à la dét</w:t>
      </w:r>
      <w:r w:rsidR="00201B49" w:rsidRPr="00663526">
        <w:rPr>
          <w:b/>
          <w:sz w:val="24"/>
          <w:szCs w:val="24"/>
        </w:rPr>
        <w:t>ermination de la nature du contrô</w:t>
      </w:r>
      <w:r w:rsidRPr="00663526">
        <w:rPr>
          <w:b/>
          <w:sz w:val="24"/>
          <w:szCs w:val="24"/>
        </w:rPr>
        <w:t>le</w:t>
      </w:r>
      <w:r w:rsidRPr="0024617B">
        <w:rPr>
          <w:sz w:val="24"/>
          <w:szCs w:val="24"/>
        </w:rPr>
        <w:t xml:space="preserve"> exercé par la s</w:t>
      </w:r>
      <w:r w:rsidR="00B56300">
        <w:rPr>
          <w:sz w:val="24"/>
          <w:szCs w:val="24"/>
        </w:rPr>
        <w:t>ociété mère sur une entreprise.</w:t>
      </w:r>
    </w:p>
    <w:p w:rsidR="007A6EC6" w:rsidRDefault="007A6EC6" w:rsidP="007A6EC6">
      <w:pPr>
        <w:overflowPunct/>
        <w:autoSpaceDE/>
        <w:autoSpaceDN/>
        <w:adjustRightInd/>
        <w:jc w:val="both"/>
        <w:textAlignment w:val="auto"/>
        <w:rPr>
          <w:szCs w:val="24"/>
        </w:rPr>
      </w:pPr>
    </w:p>
    <w:p w:rsidR="007A6EC6" w:rsidRPr="00201B49" w:rsidRDefault="007A6EC6" w:rsidP="005C2DFD">
      <w:pPr>
        <w:pStyle w:val="Paragraphedeliste"/>
        <w:numPr>
          <w:ilvl w:val="0"/>
          <w:numId w:val="8"/>
        </w:numPr>
        <w:overflowPunct/>
        <w:autoSpaceDE/>
        <w:autoSpaceDN/>
        <w:adjustRightInd/>
        <w:jc w:val="both"/>
        <w:textAlignment w:val="auto"/>
        <w:rPr>
          <w:b/>
          <w:noProof w:val="0"/>
          <w:sz w:val="24"/>
          <w:szCs w:val="24"/>
        </w:rPr>
      </w:pPr>
      <w:r w:rsidRPr="00201B49">
        <w:rPr>
          <w:b/>
          <w:noProof w:val="0"/>
          <w:sz w:val="24"/>
          <w:szCs w:val="24"/>
        </w:rPr>
        <w:t>Indiquer, pour chaque filiale du groupe :</w:t>
      </w:r>
    </w:p>
    <w:p w:rsidR="007A6EC6" w:rsidRPr="00201B49" w:rsidRDefault="007A6EC6" w:rsidP="007A6EC6">
      <w:pPr>
        <w:overflowPunct/>
        <w:autoSpaceDE/>
        <w:autoSpaceDN/>
        <w:adjustRightInd/>
        <w:ind w:left="720"/>
        <w:contextualSpacing/>
        <w:textAlignment w:val="auto"/>
        <w:rPr>
          <w:b/>
          <w:noProof w:val="0"/>
          <w:sz w:val="24"/>
          <w:szCs w:val="24"/>
        </w:rPr>
      </w:pPr>
      <w:r w:rsidRPr="00201B49">
        <w:rPr>
          <w:b/>
          <w:noProof w:val="0"/>
          <w:sz w:val="24"/>
          <w:szCs w:val="24"/>
        </w:rPr>
        <w:t>- le pourcentage de contrôle ;</w:t>
      </w:r>
    </w:p>
    <w:p w:rsidR="007A6EC6" w:rsidRPr="00201B49" w:rsidRDefault="007A6EC6" w:rsidP="007A6EC6">
      <w:pPr>
        <w:overflowPunct/>
        <w:autoSpaceDE/>
        <w:autoSpaceDN/>
        <w:adjustRightInd/>
        <w:ind w:left="720"/>
        <w:contextualSpacing/>
        <w:textAlignment w:val="auto"/>
        <w:rPr>
          <w:b/>
          <w:noProof w:val="0"/>
          <w:sz w:val="24"/>
          <w:szCs w:val="24"/>
        </w:rPr>
      </w:pPr>
      <w:r w:rsidRPr="00201B49">
        <w:rPr>
          <w:b/>
          <w:noProof w:val="0"/>
          <w:sz w:val="24"/>
          <w:szCs w:val="24"/>
        </w:rPr>
        <w:t>- la nature du contrôle ;</w:t>
      </w:r>
    </w:p>
    <w:p w:rsidR="007A6EC6" w:rsidRPr="00201B49" w:rsidRDefault="007A6EC6" w:rsidP="007A6EC6">
      <w:pPr>
        <w:overflowPunct/>
        <w:autoSpaceDE/>
        <w:autoSpaceDN/>
        <w:adjustRightInd/>
        <w:ind w:left="720"/>
        <w:contextualSpacing/>
        <w:textAlignment w:val="auto"/>
        <w:rPr>
          <w:b/>
          <w:noProof w:val="0"/>
          <w:sz w:val="24"/>
          <w:szCs w:val="24"/>
        </w:rPr>
      </w:pPr>
      <w:r w:rsidRPr="00201B49">
        <w:rPr>
          <w:b/>
          <w:noProof w:val="0"/>
          <w:sz w:val="24"/>
          <w:szCs w:val="24"/>
        </w:rPr>
        <w:t>- la méthode de consolidation ;</w:t>
      </w:r>
    </w:p>
    <w:p w:rsidR="007A6EC6" w:rsidRDefault="007A6EC6" w:rsidP="007A6EC6">
      <w:pPr>
        <w:overflowPunct/>
        <w:autoSpaceDE/>
        <w:autoSpaceDN/>
        <w:adjustRightInd/>
        <w:ind w:left="720"/>
        <w:contextualSpacing/>
        <w:textAlignment w:val="auto"/>
        <w:rPr>
          <w:b/>
          <w:noProof w:val="0"/>
          <w:sz w:val="24"/>
          <w:szCs w:val="24"/>
        </w:rPr>
      </w:pPr>
      <w:r w:rsidRPr="00201B49">
        <w:rPr>
          <w:b/>
          <w:noProof w:val="0"/>
          <w:sz w:val="24"/>
          <w:szCs w:val="24"/>
        </w:rPr>
        <w:t>- le pourcentage d’intérêts.</w:t>
      </w:r>
    </w:p>
    <w:p w:rsidR="00EB7299" w:rsidRDefault="00EB7299" w:rsidP="004119DA">
      <w:pPr>
        <w:pStyle w:val="Paragraphedeliste"/>
        <w:ind w:left="1080"/>
        <w:rPr>
          <w:szCs w:val="24"/>
        </w:rPr>
      </w:pPr>
    </w:p>
    <w:tbl>
      <w:tblPr>
        <w:tblStyle w:val="Grilledutableau"/>
        <w:tblW w:w="0" w:type="auto"/>
        <w:tblLook w:val="04A0"/>
      </w:tblPr>
      <w:tblGrid>
        <w:gridCol w:w="1413"/>
        <w:gridCol w:w="2693"/>
        <w:gridCol w:w="1330"/>
        <w:gridCol w:w="1813"/>
        <w:gridCol w:w="1813"/>
      </w:tblGrid>
      <w:tr w:rsidR="00EB7299" w:rsidRPr="007115D6" w:rsidTr="00F862AE">
        <w:tc>
          <w:tcPr>
            <w:tcW w:w="1413" w:type="dxa"/>
            <w:vAlign w:val="center"/>
          </w:tcPr>
          <w:p w:rsidR="00EB7299" w:rsidRPr="007115D6" w:rsidRDefault="00EB7299" w:rsidP="00F862AE">
            <w:pPr>
              <w:jc w:val="center"/>
              <w:rPr>
                <w:b/>
                <w:szCs w:val="24"/>
              </w:rPr>
            </w:pPr>
            <w:r w:rsidRPr="007115D6">
              <w:rPr>
                <w:b/>
                <w:szCs w:val="24"/>
              </w:rPr>
              <w:t>Société</w:t>
            </w:r>
          </w:p>
        </w:tc>
        <w:tc>
          <w:tcPr>
            <w:tcW w:w="2693" w:type="dxa"/>
            <w:vAlign w:val="center"/>
          </w:tcPr>
          <w:p w:rsidR="00EB7299" w:rsidRPr="007115D6" w:rsidRDefault="00EB7299" w:rsidP="00F862AE">
            <w:pPr>
              <w:jc w:val="center"/>
              <w:rPr>
                <w:b/>
                <w:szCs w:val="24"/>
              </w:rPr>
            </w:pPr>
            <w:r w:rsidRPr="007115D6">
              <w:rPr>
                <w:b/>
                <w:szCs w:val="24"/>
              </w:rPr>
              <w:t>% de contrôle</w:t>
            </w:r>
          </w:p>
        </w:tc>
        <w:tc>
          <w:tcPr>
            <w:tcW w:w="1330" w:type="dxa"/>
            <w:vAlign w:val="center"/>
          </w:tcPr>
          <w:p w:rsidR="00194DA9" w:rsidRPr="007115D6" w:rsidRDefault="00EB7299" w:rsidP="00F862AE">
            <w:pPr>
              <w:jc w:val="center"/>
              <w:rPr>
                <w:b/>
                <w:szCs w:val="24"/>
              </w:rPr>
            </w:pPr>
            <w:r w:rsidRPr="007115D6">
              <w:rPr>
                <w:b/>
                <w:szCs w:val="24"/>
              </w:rPr>
              <w:t>Nature</w:t>
            </w:r>
          </w:p>
          <w:p w:rsidR="00EB7299" w:rsidRPr="007115D6" w:rsidRDefault="00EB7299" w:rsidP="00F862AE">
            <w:pPr>
              <w:jc w:val="center"/>
              <w:rPr>
                <w:b/>
                <w:szCs w:val="24"/>
              </w:rPr>
            </w:pPr>
            <w:r w:rsidRPr="007115D6">
              <w:rPr>
                <w:b/>
                <w:szCs w:val="24"/>
              </w:rPr>
              <w:t>contrôle</w:t>
            </w:r>
          </w:p>
        </w:tc>
        <w:tc>
          <w:tcPr>
            <w:tcW w:w="1813" w:type="dxa"/>
            <w:vAlign w:val="center"/>
          </w:tcPr>
          <w:p w:rsidR="00EB7299" w:rsidRPr="007115D6" w:rsidRDefault="00EB7299" w:rsidP="00F862AE">
            <w:pPr>
              <w:jc w:val="center"/>
              <w:rPr>
                <w:b/>
                <w:szCs w:val="24"/>
              </w:rPr>
            </w:pPr>
            <w:r w:rsidRPr="007115D6">
              <w:rPr>
                <w:b/>
                <w:szCs w:val="24"/>
              </w:rPr>
              <w:t>Méthode de</w:t>
            </w:r>
          </w:p>
          <w:p w:rsidR="00EB7299" w:rsidRPr="007115D6" w:rsidRDefault="00EB7299" w:rsidP="00F862AE">
            <w:pPr>
              <w:jc w:val="center"/>
              <w:rPr>
                <w:b/>
                <w:szCs w:val="24"/>
              </w:rPr>
            </w:pPr>
            <w:r w:rsidRPr="007115D6">
              <w:rPr>
                <w:b/>
                <w:szCs w:val="24"/>
              </w:rPr>
              <w:t>consolidation</w:t>
            </w:r>
          </w:p>
        </w:tc>
        <w:tc>
          <w:tcPr>
            <w:tcW w:w="1813" w:type="dxa"/>
            <w:vAlign w:val="center"/>
          </w:tcPr>
          <w:p w:rsidR="00EB7299" w:rsidRPr="007115D6" w:rsidRDefault="00EB7299" w:rsidP="00F862AE">
            <w:pPr>
              <w:jc w:val="center"/>
              <w:rPr>
                <w:b/>
                <w:szCs w:val="24"/>
              </w:rPr>
            </w:pPr>
            <w:r w:rsidRPr="007115D6">
              <w:rPr>
                <w:b/>
                <w:szCs w:val="24"/>
              </w:rPr>
              <w:t>% d’intérêts</w:t>
            </w:r>
          </w:p>
        </w:tc>
      </w:tr>
      <w:tr w:rsidR="00EB7299" w:rsidRPr="00194DA9" w:rsidTr="00F862AE">
        <w:tc>
          <w:tcPr>
            <w:tcW w:w="1413" w:type="dxa"/>
            <w:vAlign w:val="center"/>
          </w:tcPr>
          <w:p w:rsidR="00EB7299" w:rsidRPr="00194DA9" w:rsidRDefault="00EB7299" w:rsidP="00F862AE">
            <w:pPr>
              <w:jc w:val="center"/>
              <w:rPr>
                <w:szCs w:val="24"/>
              </w:rPr>
            </w:pPr>
            <w:r w:rsidRPr="00194DA9">
              <w:rPr>
                <w:szCs w:val="24"/>
              </w:rPr>
              <w:t>ZEPHYRIN</w:t>
            </w:r>
          </w:p>
        </w:tc>
        <w:tc>
          <w:tcPr>
            <w:tcW w:w="2693" w:type="dxa"/>
            <w:vAlign w:val="center"/>
          </w:tcPr>
          <w:p w:rsidR="00194DA9" w:rsidRPr="00194DA9" w:rsidRDefault="00CE5F57" w:rsidP="00F862A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66,67</w:t>
            </w:r>
            <w:r w:rsidR="00194DA9" w:rsidRPr="00194DA9">
              <w:rPr>
                <w:szCs w:val="24"/>
              </w:rPr>
              <w:t xml:space="preserve"> (1)</w:t>
            </w:r>
          </w:p>
        </w:tc>
        <w:tc>
          <w:tcPr>
            <w:tcW w:w="1330" w:type="dxa"/>
            <w:vAlign w:val="center"/>
          </w:tcPr>
          <w:p w:rsidR="00EB7299" w:rsidRPr="00194DA9" w:rsidRDefault="00194DA9" w:rsidP="00F862A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Contrôle exclusif</w:t>
            </w:r>
          </w:p>
        </w:tc>
        <w:tc>
          <w:tcPr>
            <w:tcW w:w="1813" w:type="dxa"/>
            <w:vAlign w:val="center"/>
          </w:tcPr>
          <w:p w:rsidR="00EB7299" w:rsidRPr="00194DA9" w:rsidRDefault="00194DA9" w:rsidP="00F862A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Intégration globale</w:t>
            </w:r>
          </w:p>
        </w:tc>
        <w:tc>
          <w:tcPr>
            <w:tcW w:w="1813" w:type="dxa"/>
            <w:vAlign w:val="center"/>
          </w:tcPr>
          <w:p w:rsidR="00EB7299" w:rsidRPr="00194DA9" w:rsidRDefault="00CE5F57" w:rsidP="00F862A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60 % (2)</w:t>
            </w:r>
          </w:p>
        </w:tc>
      </w:tr>
      <w:tr w:rsidR="00EB7299" w:rsidRPr="00194DA9" w:rsidTr="00F862AE">
        <w:tc>
          <w:tcPr>
            <w:tcW w:w="1413" w:type="dxa"/>
            <w:vAlign w:val="center"/>
          </w:tcPr>
          <w:p w:rsidR="00EB7299" w:rsidRPr="00194DA9" w:rsidRDefault="00EB7299" w:rsidP="00F862AE">
            <w:pPr>
              <w:jc w:val="center"/>
              <w:rPr>
                <w:szCs w:val="24"/>
              </w:rPr>
            </w:pPr>
            <w:r w:rsidRPr="00194DA9">
              <w:rPr>
                <w:szCs w:val="24"/>
              </w:rPr>
              <w:t>CECILE</w:t>
            </w:r>
          </w:p>
        </w:tc>
        <w:tc>
          <w:tcPr>
            <w:tcW w:w="2693" w:type="dxa"/>
            <w:vAlign w:val="center"/>
          </w:tcPr>
          <w:p w:rsidR="00EB7299" w:rsidRPr="00194DA9" w:rsidRDefault="000A3DC4" w:rsidP="00F862A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30 % (3)</w:t>
            </w:r>
          </w:p>
        </w:tc>
        <w:tc>
          <w:tcPr>
            <w:tcW w:w="1330" w:type="dxa"/>
            <w:vAlign w:val="center"/>
          </w:tcPr>
          <w:p w:rsidR="00EB7299" w:rsidRPr="00194DA9" w:rsidRDefault="000A3DC4" w:rsidP="00F862A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Influence notable</w:t>
            </w:r>
          </w:p>
        </w:tc>
        <w:tc>
          <w:tcPr>
            <w:tcW w:w="1813" w:type="dxa"/>
            <w:vAlign w:val="center"/>
          </w:tcPr>
          <w:p w:rsidR="00EB7299" w:rsidRPr="00194DA9" w:rsidRDefault="000A3DC4" w:rsidP="00F862A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Mise en équivalence</w:t>
            </w:r>
          </w:p>
        </w:tc>
        <w:tc>
          <w:tcPr>
            <w:tcW w:w="1813" w:type="dxa"/>
            <w:vAlign w:val="center"/>
          </w:tcPr>
          <w:p w:rsidR="00EB7299" w:rsidRPr="00194DA9" w:rsidRDefault="00663526" w:rsidP="00F862A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</w:t>
            </w:r>
            <w:r w:rsidR="000A3DC4">
              <w:rPr>
                <w:szCs w:val="24"/>
              </w:rPr>
              <w:t>0 %</w:t>
            </w:r>
          </w:p>
        </w:tc>
      </w:tr>
    </w:tbl>
    <w:p w:rsidR="00194DA9" w:rsidRDefault="00194DA9" w:rsidP="00194DA9">
      <w:pPr>
        <w:pStyle w:val="Paragraphedeliste"/>
        <w:numPr>
          <w:ilvl w:val="0"/>
          <w:numId w:val="10"/>
        </w:numPr>
        <w:rPr>
          <w:szCs w:val="24"/>
        </w:rPr>
      </w:pPr>
      <w:r w:rsidRPr="00194DA9">
        <w:rPr>
          <w:szCs w:val="24"/>
        </w:rPr>
        <w:t xml:space="preserve">4 000 </w:t>
      </w:r>
      <w:r w:rsidR="00CE5F57">
        <w:rPr>
          <w:szCs w:val="24"/>
        </w:rPr>
        <w:t>+ (2</w:t>
      </w:r>
      <w:r w:rsidRPr="00194DA9">
        <w:rPr>
          <w:szCs w:val="24"/>
        </w:rPr>
        <w:t> 000 x 2)/</w:t>
      </w:r>
      <w:r w:rsidR="00CE5F57">
        <w:rPr>
          <w:szCs w:val="24"/>
        </w:rPr>
        <w:t xml:space="preserve">8 000 + (2 </w:t>
      </w:r>
      <w:r w:rsidRPr="00194DA9">
        <w:rPr>
          <w:szCs w:val="24"/>
        </w:rPr>
        <w:t xml:space="preserve">000 x 2) </w:t>
      </w:r>
    </w:p>
    <w:p w:rsidR="00194DA9" w:rsidRDefault="00CE5F57" w:rsidP="00194DA9">
      <w:pPr>
        <w:pStyle w:val="Paragraphedeliste"/>
        <w:numPr>
          <w:ilvl w:val="0"/>
          <w:numId w:val="10"/>
        </w:numPr>
        <w:rPr>
          <w:szCs w:val="24"/>
        </w:rPr>
      </w:pPr>
      <w:r>
        <w:rPr>
          <w:szCs w:val="24"/>
        </w:rPr>
        <w:t>6</w:t>
      </w:r>
      <w:r w:rsidR="00194DA9">
        <w:rPr>
          <w:szCs w:val="24"/>
        </w:rPr>
        <w:t> 000/</w:t>
      </w:r>
      <w:r>
        <w:rPr>
          <w:szCs w:val="24"/>
        </w:rPr>
        <w:t>10 000 = 60</w:t>
      </w:r>
      <w:r w:rsidR="00194DA9">
        <w:rPr>
          <w:szCs w:val="24"/>
        </w:rPr>
        <w:t xml:space="preserve"> %</w:t>
      </w:r>
    </w:p>
    <w:p w:rsidR="000A3DC4" w:rsidRPr="00194DA9" w:rsidRDefault="000A3DC4" w:rsidP="00194DA9">
      <w:pPr>
        <w:pStyle w:val="Paragraphedeliste"/>
        <w:numPr>
          <w:ilvl w:val="0"/>
          <w:numId w:val="10"/>
        </w:numPr>
        <w:rPr>
          <w:szCs w:val="24"/>
        </w:rPr>
      </w:pPr>
      <w:r>
        <w:rPr>
          <w:szCs w:val="24"/>
        </w:rPr>
        <w:t>1 800/6 000</w:t>
      </w:r>
    </w:p>
    <w:p w:rsidR="00EB7299" w:rsidRPr="00EB7299" w:rsidRDefault="00EB7299" w:rsidP="00EB7299">
      <w:pPr>
        <w:rPr>
          <w:b/>
          <w:szCs w:val="24"/>
        </w:rPr>
      </w:pPr>
    </w:p>
    <w:p w:rsidR="004119DA" w:rsidRPr="00B56300" w:rsidRDefault="004119DA" w:rsidP="00F44D12">
      <w:pPr>
        <w:pStyle w:val="Paragraphedeliste"/>
        <w:numPr>
          <w:ilvl w:val="0"/>
          <w:numId w:val="8"/>
        </w:numPr>
        <w:overflowPunct/>
        <w:autoSpaceDE/>
        <w:autoSpaceDN/>
        <w:adjustRightInd/>
        <w:textAlignment w:val="auto"/>
        <w:rPr>
          <w:b/>
          <w:sz w:val="24"/>
        </w:rPr>
      </w:pPr>
      <w:r w:rsidRPr="004119DA">
        <w:rPr>
          <w:b/>
          <w:sz w:val="24"/>
          <w:szCs w:val="24"/>
        </w:rPr>
        <w:t xml:space="preserve">Indiquer  si l’entreprise </w:t>
      </w:r>
      <w:r w:rsidR="00201B49">
        <w:rPr>
          <w:b/>
          <w:sz w:val="24"/>
          <w:szCs w:val="24"/>
        </w:rPr>
        <w:t>SHIVA</w:t>
      </w:r>
      <w:r w:rsidRPr="004119DA">
        <w:rPr>
          <w:b/>
          <w:sz w:val="24"/>
          <w:szCs w:val="24"/>
        </w:rPr>
        <w:t xml:space="preserve"> avait l’obligation de présenter des comptes consolidés</w:t>
      </w:r>
      <w:r>
        <w:rPr>
          <w:b/>
        </w:rPr>
        <w:t>.</w:t>
      </w:r>
    </w:p>
    <w:p w:rsidR="004119DA" w:rsidRDefault="004119DA" w:rsidP="004119DA">
      <w:pPr>
        <w:overflowPunct/>
        <w:autoSpaceDE/>
        <w:autoSpaceDN/>
        <w:adjustRightInd/>
        <w:textAlignment w:val="auto"/>
        <w:rPr>
          <w:b/>
          <w:sz w:val="24"/>
        </w:rPr>
      </w:pPr>
    </w:p>
    <w:p w:rsidR="004119DA" w:rsidRPr="004119DA" w:rsidRDefault="004119DA" w:rsidP="004119DA">
      <w:pPr>
        <w:overflowPunct/>
        <w:autoSpaceDE/>
        <w:autoSpaceDN/>
        <w:adjustRightInd/>
        <w:textAlignment w:val="auto"/>
        <w:rPr>
          <w:sz w:val="24"/>
        </w:rPr>
      </w:pPr>
      <w:r w:rsidRPr="004119DA">
        <w:rPr>
          <w:sz w:val="24"/>
        </w:rPr>
        <w:t>Oui, car il s’agit d’une société commerciale qui contrôle de manière exclusive la société ZEPHYRIN et qui exerce une influence notable sur la société CECILE.</w:t>
      </w:r>
    </w:p>
    <w:p w:rsidR="00B56300" w:rsidRDefault="00B56300" w:rsidP="00B56300">
      <w:pPr>
        <w:overflowPunct/>
        <w:autoSpaceDE/>
        <w:autoSpaceDN/>
        <w:adjustRightInd/>
        <w:ind w:left="360"/>
        <w:textAlignment w:val="auto"/>
        <w:rPr>
          <w:b/>
          <w:sz w:val="24"/>
          <w:szCs w:val="24"/>
        </w:rPr>
      </w:pPr>
    </w:p>
    <w:p w:rsidR="00B56300" w:rsidRDefault="00AC08A2" w:rsidP="00B56300">
      <w:pPr>
        <w:overflowPunct/>
        <w:autoSpaceDE/>
        <w:autoSpaceDN/>
        <w:adjustRightInd/>
        <w:ind w:left="360"/>
        <w:textAlignment w:val="auto"/>
        <w:rPr>
          <w:b/>
          <w:sz w:val="24"/>
        </w:rPr>
      </w:pPr>
      <w:r>
        <w:rPr>
          <w:b/>
          <w:sz w:val="24"/>
          <w:szCs w:val="24"/>
        </w:rPr>
        <w:t>5 </w:t>
      </w:r>
      <w:r w:rsidR="00B56300">
        <w:rPr>
          <w:b/>
          <w:sz w:val="24"/>
          <w:szCs w:val="24"/>
        </w:rPr>
        <w:t>.</w:t>
      </w:r>
      <w:r w:rsidR="00B56300" w:rsidRPr="00B56300">
        <w:rPr>
          <w:b/>
          <w:sz w:val="24"/>
          <w:szCs w:val="24"/>
        </w:rPr>
        <w:t xml:space="preserve">Le commissaire aux comptes de la société </w:t>
      </w:r>
      <w:r w:rsidR="00DD0251">
        <w:rPr>
          <w:b/>
          <w:sz w:val="24"/>
          <w:szCs w:val="24"/>
        </w:rPr>
        <w:t>SHIVA</w:t>
      </w:r>
      <w:r w:rsidR="00B56300" w:rsidRPr="00B56300">
        <w:rPr>
          <w:b/>
          <w:sz w:val="24"/>
          <w:szCs w:val="24"/>
        </w:rPr>
        <w:t xml:space="preserve"> peut</w:t>
      </w:r>
      <w:r w:rsidR="00B56300" w:rsidRPr="00B56300">
        <w:rPr>
          <w:b/>
          <w:sz w:val="24"/>
        </w:rPr>
        <w:t>-elle être commisaire aux comptes  du groupe Shiva. Justifier votre réponse.</w:t>
      </w:r>
    </w:p>
    <w:p w:rsidR="00B56300" w:rsidRPr="00B56300" w:rsidRDefault="00B56300" w:rsidP="00B56300">
      <w:pPr>
        <w:overflowPunct/>
        <w:autoSpaceDE/>
        <w:autoSpaceDN/>
        <w:adjustRightInd/>
        <w:ind w:left="360"/>
        <w:textAlignment w:val="auto"/>
        <w:rPr>
          <w:b/>
          <w:sz w:val="24"/>
        </w:rPr>
      </w:pPr>
    </w:p>
    <w:p w:rsidR="004119DA" w:rsidRDefault="00B56300">
      <w:pPr>
        <w:rPr>
          <w:sz w:val="24"/>
          <w:szCs w:val="24"/>
        </w:rPr>
      </w:pPr>
      <w:r>
        <w:rPr>
          <w:sz w:val="24"/>
          <w:szCs w:val="24"/>
        </w:rPr>
        <w:t>Le CAC de la société Shiva ne  peut pas être nommé commisaire aux comptes du groupe pour des raisons d’incompatibilité. Risque d’autorévision.</w:t>
      </w:r>
    </w:p>
    <w:sectPr w:rsidR="004119DA" w:rsidSect="00FB20CB">
      <w:footerReference w:type="default" r:id="rId8"/>
      <w:pgSz w:w="11906" w:h="16838"/>
      <w:pgMar w:top="851" w:right="1418" w:bottom="1418" w:left="1418" w:header="708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F688F" w:rsidRDefault="00FF688F" w:rsidP="00BE5723">
      <w:r>
        <w:separator/>
      </w:r>
    </w:p>
  </w:endnote>
  <w:endnote w:type="continuationSeparator" w:id="0">
    <w:p w:rsidR="00FF688F" w:rsidRDefault="00FF688F" w:rsidP="00BE572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839954"/>
      <w:docPartObj>
        <w:docPartGallery w:val="Page Numbers (Bottom of Page)"/>
        <w:docPartUnique/>
      </w:docPartObj>
    </w:sdtPr>
    <w:sdtContent>
      <w:p w:rsidR="00881577" w:rsidRDefault="00881577">
        <w:pPr>
          <w:pStyle w:val="Pieddepage"/>
        </w:pPr>
        <w:r w:rsidRPr="00305165">
          <w:t xml:space="preserve"> </w:t>
        </w:r>
        <w:r w:rsidRPr="001808DF">
          <w:t>DCG 201</w:t>
        </w:r>
        <w:r>
          <w:t>6</w:t>
        </w:r>
        <w:r w:rsidRPr="001808DF">
          <w:t xml:space="preserve"> UE10 – Comptabilité approfondie</w:t>
        </w:r>
        <w:r>
          <w:t xml:space="preserve">  </w:t>
        </w:r>
        <w:r>
          <w:rPr>
            <w:b/>
          </w:rPr>
          <w:t>CORRIGÉ</w:t>
        </w:r>
        <w:r>
          <w:rPr>
            <w:b/>
          </w:rPr>
          <w:tab/>
        </w:r>
        <w:r w:rsidRPr="00FB20CB">
          <w:rPr>
            <w:b/>
          </w:rPr>
          <w:fldChar w:fldCharType="begin"/>
        </w:r>
        <w:r w:rsidRPr="00FB20CB">
          <w:rPr>
            <w:b/>
          </w:rPr>
          <w:instrText xml:space="preserve"> PAGE   \* MERGEFORMAT </w:instrText>
        </w:r>
        <w:r w:rsidRPr="00FB20CB">
          <w:rPr>
            <w:b/>
          </w:rPr>
          <w:fldChar w:fldCharType="separate"/>
        </w:r>
        <w:r w:rsidR="00F862AE">
          <w:rPr>
            <w:b/>
          </w:rPr>
          <w:t>1</w:t>
        </w:r>
        <w:r w:rsidRPr="00FB20CB">
          <w:rPr>
            <w:b/>
          </w:rPr>
          <w:fldChar w:fldCharType="end"/>
        </w:r>
      </w:p>
    </w:sdtContent>
  </w:sdt>
  <w:p w:rsidR="00881577" w:rsidRDefault="00881577">
    <w:pPr>
      <w:pStyle w:val="Pieddepag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F688F" w:rsidRDefault="00FF688F" w:rsidP="00BE5723">
      <w:r>
        <w:separator/>
      </w:r>
    </w:p>
  </w:footnote>
  <w:footnote w:type="continuationSeparator" w:id="0">
    <w:p w:rsidR="00FF688F" w:rsidRDefault="00FF688F" w:rsidP="00BE572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3F889048"/>
    <w:lvl w:ilvl="0">
      <w:numFmt w:val="bullet"/>
      <w:lvlText w:val="*"/>
      <w:lvlJc w:val="left"/>
    </w:lvl>
  </w:abstractNum>
  <w:abstractNum w:abstractNumId="1">
    <w:nsid w:val="06092FB8"/>
    <w:multiLevelType w:val="hybridMultilevel"/>
    <w:tmpl w:val="7A6849B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2507E8"/>
    <w:multiLevelType w:val="hybridMultilevel"/>
    <w:tmpl w:val="EE0E1228"/>
    <w:lvl w:ilvl="0" w:tplc="DE68D3C0">
      <w:start w:val="2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D3182E"/>
    <w:multiLevelType w:val="hybridMultilevel"/>
    <w:tmpl w:val="1BAE3F24"/>
    <w:lvl w:ilvl="0" w:tplc="B7F6DE2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000000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6363B7A"/>
    <w:multiLevelType w:val="hybridMultilevel"/>
    <w:tmpl w:val="922E6DB4"/>
    <w:lvl w:ilvl="0" w:tplc="C59446AC">
      <w:start w:val="5"/>
      <w:numFmt w:val="bullet"/>
      <w:lvlText w:val="-"/>
      <w:lvlJc w:val="left"/>
      <w:pPr>
        <w:ind w:left="960" w:hanging="360"/>
      </w:pPr>
      <w:rPr>
        <w:rFonts w:ascii="Calibri" w:eastAsiaTheme="minorEastAsia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5">
    <w:nsid w:val="1912057D"/>
    <w:multiLevelType w:val="hybridMultilevel"/>
    <w:tmpl w:val="0BB4395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8D22F6F"/>
    <w:multiLevelType w:val="hybridMultilevel"/>
    <w:tmpl w:val="89A4D47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3B15BA0"/>
    <w:multiLevelType w:val="hybridMultilevel"/>
    <w:tmpl w:val="C33C4DC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6D54D00"/>
    <w:multiLevelType w:val="hybridMultilevel"/>
    <w:tmpl w:val="53428CD0"/>
    <w:lvl w:ilvl="0" w:tplc="EF6A537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0B811F3"/>
    <w:multiLevelType w:val="hybridMultilevel"/>
    <w:tmpl w:val="6CBE27B0"/>
    <w:lvl w:ilvl="0" w:tplc="5C3E450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3525FA0"/>
    <w:multiLevelType w:val="hybridMultilevel"/>
    <w:tmpl w:val="E91A15B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9A619CC"/>
    <w:multiLevelType w:val="hybridMultilevel"/>
    <w:tmpl w:val="18CEDE54"/>
    <w:lvl w:ilvl="0" w:tplc="13BA3B8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D4E7895"/>
    <w:multiLevelType w:val="hybridMultilevel"/>
    <w:tmpl w:val="0BB4395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0C6781D"/>
    <w:multiLevelType w:val="hybridMultilevel"/>
    <w:tmpl w:val="0FD81E0A"/>
    <w:lvl w:ilvl="0" w:tplc="99365C02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9CD5089"/>
    <w:multiLevelType w:val="hybridMultilevel"/>
    <w:tmpl w:val="5340365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AB51BF9"/>
    <w:multiLevelType w:val="hybridMultilevel"/>
    <w:tmpl w:val="46603D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C39466B"/>
    <w:multiLevelType w:val="hybridMultilevel"/>
    <w:tmpl w:val="E91A15BC"/>
    <w:lvl w:ilvl="0" w:tplc="040C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CE46082"/>
    <w:multiLevelType w:val="hybridMultilevel"/>
    <w:tmpl w:val="029C999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F23037F"/>
    <w:multiLevelType w:val="hybridMultilevel"/>
    <w:tmpl w:val="859633F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7207343"/>
    <w:multiLevelType w:val="hybridMultilevel"/>
    <w:tmpl w:val="0A96625C"/>
    <w:lvl w:ilvl="0" w:tplc="22F6B38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54A70A0"/>
    <w:multiLevelType w:val="hybridMultilevel"/>
    <w:tmpl w:val="F372174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BF12C97"/>
    <w:multiLevelType w:val="hybridMultilevel"/>
    <w:tmpl w:val="153E711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lvlText w:val="-"/>
        <w:legacy w:legacy="1" w:legacySpace="120" w:legacyIndent="360"/>
        <w:lvlJc w:val="left"/>
        <w:pPr>
          <w:ind w:left="1080" w:hanging="360"/>
        </w:pPr>
      </w:lvl>
    </w:lvlOverride>
  </w:num>
  <w:num w:numId="2">
    <w:abstractNumId w:val="8"/>
  </w:num>
  <w:num w:numId="3">
    <w:abstractNumId w:val="3"/>
  </w:num>
  <w:num w:numId="4">
    <w:abstractNumId w:val="11"/>
  </w:num>
  <w:num w:numId="5">
    <w:abstractNumId w:val="21"/>
  </w:num>
  <w:num w:numId="6">
    <w:abstractNumId w:val="13"/>
  </w:num>
  <w:num w:numId="7">
    <w:abstractNumId w:val="17"/>
  </w:num>
  <w:num w:numId="8">
    <w:abstractNumId w:val="19"/>
  </w:num>
  <w:num w:numId="9">
    <w:abstractNumId w:val="14"/>
  </w:num>
  <w:num w:numId="10">
    <w:abstractNumId w:val="9"/>
  </w:num>
  <w:num w:numId="11">
    <w:abstractNumId w:val="15"/>
  </w:num>
  <w:num w:numId="12">
    <w:abstractNumId w:val="1"/>
  </w:num>
  <w:num w:numId="13">
    <w:abstractNumId w:val="18"/>
  </w:num>
  <w:num w:numId="14">
    <w:abstractNumId w:val="12"/>
  </w:num>
  <w:num w:numId="15">
    <w:abstractNumId w:val="5"/>
  </w:num>
  <w:num w:numId="16">
    <w:abstractNumId w:val="16"/>
  </w:num>
  <w:num w:numId="17">
    <w:abstractNumId w:val="10"/>
  </w:num>
  <w:num w:numId="18">
    <w:abstractNumId w:val="4"/>
  </w:num>
  <w:num w:numId="19">
    <w:abstractNumId w:val="2"/>
  </w:num>
  <w:num w:numId="20">
    <w:abstractNumId w:val="7"/>
  </w:num>
  <w:num w:numId="21">
    <w:abstractNumId w:val="20"/>
  </w:num>
  <w:num w:numId="22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/>
  <w:rsids>
    <w:rsidRoot w:val="00352134"/>
    <w:rsid w:val="0000316F"/>
    <w:rsid w:val="00031161"/>
    <w:rsid w:val="000731EF"/>
    <w:rsid w:val="00094366"/>
    <w:rsid w:val="000966C5"/>
    <w:rsid w:val="000A3DC4"/>
    <w:rsid w:val="000B496E"/>
    <w:rsid w:val="00102D2F"/>
    <w:rsid w:val="00114DAD"/>
    <w:rsid w:val="0016466E"/>
    <w:rsid w:val="00175A84"/>
    <w:rsid w:val="00194DA9"/>
    <w:rsid w:val="001A6441"/>
    <w:rsid w:val="001A696B"/>
    <w:rsid w:val="001C64AA"/>
    <w:rsid w:val="00201B49"/>
    <w:rsid w:val="00215F0B"/>
    <w:rsid w:val="0024617B"/>
    <w:rsid w:val="0026457C"/>
    <w:rsid w:val="00281C8C"/>
    <w:rsid w:val="002C251C"/>
    <w:rsid w:val="002D1572"/>
    <w:rsid w:val="00305165"/>
    <w:rsid w:val="00324C09"/>
    <w:rsid w:val="0033271F"/>
    <w:rsid w:val="00336F9A"/>
    <w:rsid w:val="00337313"/>
    <w:rsid w:val="00350E37"/>
    <w:rsid w:val="00352134"/>
    <w:rsid w:val="0039184F"/>
    <w:rsid w:val="003A109C"/>
    <w:rsid w:val="004119DA"/>
    <w:rsid w:val="00413EF8"/>
    <w:rsid w:val="00420386"/>
    <w:rsid w:val="00426B14"/>
    <w:rsid w:val="0048299B"/>
    <w:rsid w:val="00484BCB"/>
    <w:rsid w:val="004E27D5"/>
    <w:rsid w:val="004F1DF3"/>
    <w:rsid w:val="00502F91"/>
    <w:rsid w:val="005111B4"/>
    <w:rsid w:val="0052118C"/>
    <w:rsid w:val="005C2DFD"/>
    <w:rsid w:val="00633E43"/>
    <w:rsid w:val="00636669"/>
    <w:rsid w:val="00645756"/>
    <w:rsid w:val="00663526"/>
    <w:rsid w:val="00666871"/>
    <w:rsid w:val="006713D7"/>
    <w:rsid w:val="006948B4"/>
    <w:rsid w:val="006E2F98"/>
    <w:rsid w:val="00710464"/>
    <w:rsid w:val="007115D6"/>
    <w:rsid w:val="00747730"/>
    <w:rsid w:val="00781DE6"/>
    <w:rsid w:val="0079620E"/>
    <w:rsid w:val="007A24E0"/>
    <w:rsid w:val="007A6EC6"/>
    <w:rsid w:val="007B41BB"/>
    <w:rsid w:val="00855734"/>
    <w:rsid w:val="00875D1F"/>
    <w:rsid w:val="00881577"/>
    <w:rsid w:val="008A3719"/>
    <w:rsid w:val="008D3068"/>
    <w:rsid w:val="00997E1C"/>
    <w:rsid w:val="009A3C50"/>
    <w:rsid w:val="009B6E0C"/>
    <w:rsid w:val="009C0D96"/>
    <w:rsid w:val="009D2F80"/>
    <w:rsid w:val="009F35A8"/>
    <w:rsid w:val="00A12341"/>
    <w:rsid w:val="00A3031C"/>
    <w:rsid w:val="00A44219"/>
    <w:rsid w:val="00A47051"/>
    <w:rsid w:val="00A6671D"/>
    <w:rsid w:val="00A72639"/>
    <w:rsid w:val="00A74B43"/>
    <w:rsid w:val="00A7686E"/>
    <w:rsid w:val="00A86586"/>
    <w:rsid w:val="00AA5BF7"/>
    <w:rsid w:val="00AC08A2"/>
    <w:rsid w:val="00AC2925"/>
    <w:rsid w:val="00AD18A9"/>
    <w:rsid w:val="00AF36F9"/>
    <w:rsid w:val="00B2486A"/>
    <w:rsid w:val="00B56300"/>
    <w:rsid w:val="00BC1393"/>
    <w:rsid w:val="00BD47A6"/>
    <w:rsid w:val="00BE1CD7"/>
    <w:rsid w:val="00BE5723"/>
    <w:rsid w:val="00C11A5A"/>
    <w:rsid w:val="00C17912"/>
    <w:rsid w:val="00C4136A"/>
    <w:rsid w:val="00C73232"/>
    <w:rsid w:val="00CC3DF4"/>
    <w:rsid w:val="00CD4CA4"/>
    <w:rsid w:val="00CE5F57"/>
    <w:rsid w:val="00CF2B8A"/>
    <w:rsid w:val="00D10819"/>
    <w:rsid w:val="00D20321"/>
    <w:rsid w:val="00D24E2A"/>
    <w:rsid w:val="00D254E2"/>
    <w:rsid w:val="00D43C13"/>
    <w:rsid w:val="00D6704C"/>
    <w:rsid w:val="00D72123"/>
    <w:rsid w:val="00D82A0B"/>
    <w:rsid w:val="00DA53DC"/>
    <w:rsid w:val="00DC7960"/>
    <w:rsid w:val="00DD0251"/>
    <w:rsid w:val="00DE29D8"/>
    <w:rsid w:val="00DF7D64"/>
    <w:rsid w:val="00E342A0"/>
    <w:rsid w:val="00E40B03"/>
    <w:rsid w:val="00EB48A3"/>
    <w:rsid w:val="00EB7299"/>
    <w:rsid w:val="00EC63EF"/>
    <w:rsid w:val="00F44D12"/>
    <w:rsid w:val="00F56DCB"/>
    <w:rsid w:val="00F862AE"/>
    <w:rsid w:val="00FB20CB"/>
    <w:rsid w:val="00FF68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213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noProof/>
      <w:sz w:val="20"/>
      <w:szCs w:val="20"/>
      <w:lang w:eastAsia="fr-FR"/>
    </w:rPr>
  </w:style>
  <w:style w:type="paragraph" w:styleId="Titre1">
    <w:name w:val="heading 1"/>
    <w:basedOn w:val="Normal"/>
    <w:next w:val="Normal"/>
    <w:link w:val="Titre1Car"/>
    <w:qFormat/>
    <w:rsid w:val="00BE5723"/>
    <w:pPr>
      <w:outlineLvl w:val="0"/>
    </w:pPr>
  </w:style>
  <w:style w:type="paragraph" w:styleId="Titre2">
    <w:name w:val="heading 2"/>
    <w:basedOn w:val="Normal"/>
    <w:next w:val="Normal"/>
    <w:link w:val="Titre2Car"/>
    <w:qFormat/>
    <w:rsid w:val="00BE5723"/>
    <w:pPr>
      <w:outlineLvl w:val="1"/>
    </w:pPr>
  </w:style>
  <w:style w:type="paragraph" w:styleId="Titre3">
    <w:name w:val="heading 3"/>
    <w:basedOn w:val="Normal"/>
    <w:next w:val="Normal"/>
    <w:link w:val="Titre3Car"/>
    <w:qFormat/>
    <w:rsid w:val="00BE5723"/>
    <w:pPr>
      <w:outlineLvl w:val="2"/>
    </w:pPr>
  </w:style>
  <w:style w:type="paragraph" w:styleId="Titre4">
    <w:name w:val="heading 4"/>
    <w:basedOn w:val="Normal"/>
    <w:next w:val="Normal"/>
    <w:link w:val="Titre4Car"/>
    <w:qFormat/>
    <w:rsid w:val="00BE5723"/>
    <w:pPr>
      <w:outlineLvl w:val="3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BE5723"/>
    <w:rPr>
      <w:rFonts w:ascii="Times New Roman" w:eastAsia="Times New Roman" w:hAnsi="Times New Roman" w:cs="Times New Roman"/>
      <w:noProof/>
      <w:sz w:val="20"/>
      <w:szCs w:val="20"/>
      <w:lang w:eastAsia="fr-FR"/>
    </w:rPr>
  </w:style>
  <w:style w:type="character" w:customStyle="1" w:styleId="Titre2Car">
    <w:name w:val="Titre 2 Car"/>
    <w:basedOn w:val="Policepardfaut"/>
    <w:link w:val="Titre2"/>
    <w:rsid w:val="00BE5723"/>
    <w:rPr>
      <w:rFonts w:ascii="Times New Roman" w:eastAsia="Times New Roman" w:hAnsi="Times New Roman" w:cs="Times New Roman"/>
      <w:noProof/>
      <w:sz w:val="20"/>
      <w:szCs w:val="20"/>
      <w:lang w:eastAsia="fr-FR"/>
    </w:rPr>
  </w:style>
  <w:style w:type="character" w:customStyle="1" w:styleId="Titre3Car">
    <w:name w:val="Titre 3 Car"/>
    <w:basedOn w:val="Policepardfaut"/>
    <w:link w:val="Titre3"/>
    <w:rsid w:val="00BE5723"/>
    <w:rPr>
      <w:rFonts w:ascii="Times New Roman" w:eastAsia="Times New Roman" w:hAnsi="Times New Roman" w:cs="Times New Roman"/>
      <w:noProof/>
      <w:sz w:val="20"/>
      <w:szCs w:val="20"/>
      <w:lang w:eastAsia="fr-FR"/>
    </w:rPr>
  </w:style>
  <w:style w:type="character" w:customStyle="1" w:styleId="Titre4Car">
    <w:name w:val="Titre 4 Car"/>
    <w:basedOn w:val="Policepardfaut"/>
    <w:link w:val="Titre4"/>
    <w:rsid w:val="00BE5723"/>
    <w:rPr>
      <w:rFonts w:ascii="Times New Roman" w:eastAsia="Times New Roman" w:hAnsi="Times New Roman" w:cs="Times New Roman"/>
      <w:noProof/>
      <w:sz w:val="20"/>
      <w:szCs w:val="20"/>
      <w:lang w:eastAsia="fr-FR"/>
    </w:rPr>
  </w:style>
  <w:style w:type="paragraph" w:styleId="En-tte">
    <w:name w:val="header"/>
    <w:basedOn w:val="Normal"/>
    <w:link w:val="En-tteCar"/>
    <w:uiPriority w:val="99"/>
    <w:semiHidden/>
    <w:unhideWhenUsed/>
    <w:rsid w:val="00BE5723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semiHidden/>
    <w:rsid w:val="00BE5723"/>
    <w:rPr>
      <w:rFonts w:ascii="Times New Roman" w:eastAsia="Times New Roman" w:hAnsi="Times New Roman" w:cs="Times New Roman"/>
      <w:noProof/>
      <w:sz w:val="20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semiHidden/>
    <w:unhideWhenUsed/>
    <w:rsid w:val="00BE5723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BE5723"/>
    <w:rPr>
      <w:rFonts w:ascii="Times New Roman" w:eastAsia="Times New Roman" w:hAnsi="Times New Roman" w:cs="Times New Roman"/>
      <w:noProof/>
      <w:sz w:val="20"/>
      <w:szCs w:val="20"/>
      <w:lang w:eastAsia="fr-FR"/>
    </w:rPr>
  </w:style>
  <w:style w:type="paragraph" w:styleId="Paragraphedeliste">
    <w:name w:val="List Paragraph"/>
    <w:basedOn w:val="Normal"/>
    <w:uiPriority w:val="34"/>
    <w:qFormat/>
    <w:rsid w:val="0048299B"/>
    <w:pPr>
      <w:ind w:left="720"/>
      <w:contextualSpacing/>
    </w:pPr>
  </w:style>
  <w:style w:type="table" w:styleId="Grilledutableau">
    <w:name w:val="Table Grid"/>
    <w:basedOn w:val="TableauNormal"/>
    <w:uiPriority w:val="59"/>
    <w:rsid w:val="004F1DF3"/>
    <w:pPr>
      <w:spacing w:after="0" w:line="240" w:lineRule="auto"/>
      <w:jc w:val="both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ansinterligne">
    <w:name w:val="No Spacing"/>
    <w:uiPriority w:val="1"/>
    <w:qFormat/>
    <w:rsid w:val="00A6671D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213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noProof/>
      <w:sz w:val="20"/>
      <w:szCs w:val="20"/>
      <w:lang w:eastAsia="fr-FR"/>
    </w:rPr>
  </w:style>
  <w:style w:type="paragraph" w:styleId="Titre1">
    <w:name w:val="heading 1"/>
    <w:basedOn w:val="Normal"/>
    <w:next w:val="Normal"/>
    <w:link w:val="Titre1Car"/>
    <w:qFormat/>
    <w:rsid w:val="00BE5723"/>
    <w:pPr>
      <w:outlineLvl w:val="0"/>
    </w:pPr>
  </w:style>
  <w:style w:type="paragraph" w:styleId="Titre2">
    <w:name w:val="heading 2"/>
    <w:basedOn w:val="Normal"/>
    <w:next w:val="Normal"/>
    <w:link w:val="Titre2Car"/>
    <w:qFormat/>
    <w:rsid w:val="00BE5723"/>
    <w:pPr>
      <w:outlineLvl w:val="1"/>
    </w:pPr>
  </w:style>
  <w:style w:type="paragraph" w:styleId="Titre3">
    <w:name w:val="heading 3"/>
    <w:basedOn w:val="Normal"/>
    <w:next w:val="Normal"/>
    <w:link w:val="Titre3Car"/>
    <w:qFormat/>
    <w:rsid w:val="00BE5723"/>
    <w:pPr>
      <w:outlineLvl w:val="2"/>
    </w:pPr>
  </w:style>
  <w:style w:type="paragraph" w:styleId="Titre4">
    <w:name w:val="heading 4"/>
    <w:basedOn w:val="Normal"/>
    <w:next w:val="Normal"/>
    <w:link w:val="Titre4Car"/>
    <w:qFormat/>
    <w:rsid w:val="00BE5723"/>
    <w:pPr>
      <w:outlineLvl w:val="3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BE5723"/>
    <w:rPr>
      <w:rFonts w:ascii="Times New Roman" w:eastAsia="Times New Roman" w:hAnsi="Times New Roman" w:cs="Times New Roman"/>
      <w:noProof/>
      <w:sz w:val="20"/>
      <w:szCs w:val="20"/>
      <w:lang w:eastAsia="fr-FR"/>
    </w:rPr>
  </w:style>
  <w:style w:type="character" w:customStyle="1" w:styleId="Titre2Car">
    <w:name w:val="Titre 2 Car"/>
    <w:basedOn w:val="Policepardfaut"/>
    <w:link w:val="Titre2"/>
    <w:rsid w:val="00BE5723"/>
    <w:rPr>
      <w:rFonts w:ascii="Times New Roman" w:eastAsia="Times New Roman" w:hAnsi="Times New Roman" w:cs="Times New Roman"/>
      <w:noProof/>
      <w:sz w:val="20"/>
      <w:szCs w:val="20"/>
      <w:lang w:eastAsia="fr-FR"/>
    </w:rPr>
  </w:style>
  <w:style w:type="character" w:customStyle="1" w:styleId="Titre3Car">
    <w:name w:val="Titre 3 Car"/>
    <w:basedOn w:val="Policepardfaut"/>
    <w:link w:val="Titre3"/>
    <w:rsid w:val="00BE5723"/>
    <w:rPr>
      <w:rFonts w:ascii="Times New Roman" w:eastAsia="Times New Roman" w:hAnsi="Times New Roman" w:cs="Times New Roman"/>
      <w:noProof/>
      <w:sz w:val="20"/>
      <w:szCs w:val="20"/>
      <w:lang w:eastAsia="fr-FR"/>
    </w:rPr>
  </w:style>
  <w:style w:type="character" w:customStyle="1" w:styleId="Titre4Car">
    <w:name w:val="Titre 4 Car"/>
    <w:basedOn w:val="Policepardfaut"/>
    <w:link w:val="Titre4"/>
    <w:rsid w:val="00BE5723"/>
    <w:rPr>
      <w:rFonts w:ascii="Times New Roman" w:eastAsia="Times New Roman" w:hAnsi="Times New Roman" w:cs="Times New Roman"/>
      <w:noProof/>
      <w:sz w:val="20"/>
      <w:szCs w:val="20"/>
      <w:lang w:eastAsia="fr-FR"/>
    </w:rPr>
  </w:style>
  <w:style w:type="paragraph" w:styleId="En-tte">
    <w:name w:val="header"/>
    <w:basedOn w:val="Normal"/>
    <w:link w:val="En-tteCar"/>
    <w:uiPriority w:val="99"/>
    <w:semiHidden/>
    <w:unhideWhenUsed/>
    <w:rsid w:val="00BE5723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semiHidden/>
    <w:rsid w:val="00BE5723"/>
    <w:rPr>
      <w:rFonts w:ascii="Times New Roman" w:eastAsia="Times New Roman" w:hAnsi="Times New Roman" w:cs="Times New Roman"/>
      <w:noProof/>
      <w:sz w:val="20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semiHidden/>
    <w:unhideWhenUsed/>
    <w:rsid w:val="00BE5723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BE5723"/>
    <w:rPr>
      <w:rFonts w:ascii="Times New Roman" w:eastAsia="Times New Roman" w:hAnsi="Times New Roman" w:cs="Times New Roman"/>
      <w:noProof/>
      <w:sz w:val="20"/>
      <w:szCs w:val="20"/>
      <w:lang w:eastAsia="fr-FR"/>
    </w:rPr>
  </w:style>
  <w:style w:type="paragraph" w:styleId="Paragraphedeliste">
    <w:name w:val="List Paragraph"/>
    <w:basedOn w:val="Normal"/>
    <w:uiPriority w:val="34"/>
    <w:qFormat/>
    <w:rsid w:val="0048299B"/>
    <w:pPr>
      <w:ind w:left="720"/>
      <w:contextualSpacing/>
    </w:pPr>
  </w:style>
  <w:style w:type="table" w:styleId="Grilledutableau">
    <w:name w:val="Table Grid"/>
    <w:basedOn w:val="TableauNormal"/>
    <w:uiPriority w:val="59"/>
    <w:rsid w:val="004F1DF3"/>
    <w:pPr>
      <w:spacing w:after="0" w:line="240" w:lineRule="auto"/>
      <w:jc w:val="both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nsinterligne">
    <w:name w:val="No Spacing"/>
    <w:uiPriority w:val="1"/>
    <w:qFormat/>
    <w:rsid w:val="00A6671D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A1AAF8-97BE-430F-BEF2-C1E4376E03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9</Pages>
  <Words>2302</Words>
  <Characters>12661</Characters>
  <Application>Microsoft Office Word</Application>
  <DocSecurity>0</DocSecurity>
  <Lines>105</Lines>
  <Paragraphs>29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Ministere de l'Education Nationale</Company>
  <LinksUpToDate>false</LinksUpToDate>
  <CharactersWithSpaces>14934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BRIOT</dc:creator>
  <cp:lastModifiedBy>François</cp:lastModifiedBy>
  <cp:revision>2</cp:revision>
  <cp:lastPrinted>2016-03-18T11:32:00Z</cp:lastPrinted>
  <dcterms:created xsi:type="dcterms:W3CDTF">2016-10-09T12:07:00Z</dcterms:created>
  <dcterms:modified xsi:type="dcterms:W3CDTF">2016-10-09T12:07:00Z</dcterms:modified>
</cp:coreProperties>
</file>